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120" w14:textId="0E8BB759" w:rsidR="00045661" w:rsidRPr="001B42D9" w:rsidRDefault="00045661" w:rsidP="00F93220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20"/>
          <w:szCs w:val="20"/>
        </w:rPr>
      </w:pPr>
    </w:p>
    <w:p w14:paraId="0CA68A9A" w14:textId="3D50E099" w:rsidR="00045661" w:rsidRPr="001B42D9" w:rsidRDefault="00045661" w:rsidP="00F93220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20"/>
          <w:szCs w:val="20"/>
        </w:rPr>
      </w:pPr>
    </w:p>
    <w:p w14:paraId="6C1FFA17" w14:textId="77777777" w:rsidR="00045661" w:rsidRPr="001B42D9" w:rsidRDefault="00045661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20"/>
          <w:szCs w:val="20"/>
        </w:rPr>
      </w:pPr>
    </w:p>
    <w:p w14:paraId="081B5B91" w14:textId="77777777" w:rsidR="00045661" w:rsidRPr="00750E2C" w:rsidRDefault="001A6D5F">
      <w:pPr>
        <w:pStyle w:val="1"/>
        <w:ind w:left="0" w:right="-58"/>
        <w:rPr>
          <w:rFonts w:ascii="微軟正黑體" w:eastAsia="微軟正黑體" w:hAnsi="微軟正黑體" w:cs="微軟正黑體"/>
          <w:b/>
        </w:rPr>
      </w:pPr>
      <w:r w:rsidRPr="00750E2C">
        <w:rPr>
          <w:rFonts w:ascii="微軟正黑體" w:eastAsia="微軟正黑體" w:hAnsi="微軟正黑體" w:cs="微軟正黑體"/>
          <w:b/>
          <w:sz w:val="36"/>
          <w:szCs w:val="36"/>
        </w:rPr>
        <w:t>202</w:t>
      </w:r>
      <w:r w:rsidR="008A247D" w:rsidRPr="00750E2C">
        <w:rPr>
          <w:rFonts w:ascii="微軟正黑體" w:eastAsia="微軟正黑體" w:hAnsi="微軟正黑體" w:cs="微軟正黑體" w:hint="eastAsia"/>
          <w:b/>
          <w:sz w:val="36"/>
          <w:szCs w:val="36"/>
        </w:rPr>
        <w:t>4</w:t>
      </w:r>
      <w:r w:rsidRPr="00750E2C">
        <w:rPr>
          <w:rFonts w:ascii="微軟正黑體" w:eastAsia="微軟正黑體" w:hAnsi="微軟正黑體" w:cs="微軟正黑體"/>
          <w:b/>
          <w:sz w:val="36"/>
          <w:szCs w:val="36"/>
        </w:rPr>
        <w:t xml:space="preserve"> 臺北時裝週 </w:t>
      </w:r>
      <w:r w:rsidR="008A247D" w:rsidRPr="00750E2C">
        <w:rPr>
          <w:rFonts w:ascii="微軟正黑體" w:eastAsia="微軟正黑體" w:hAnsi="微軟正黑體" w:cs="微軟正黑體" w:hint="eastAsia"/>
          <w:b/>
          <w:sz w:val="36"/>
          <w:szCs w:val="36"/>
        </w:rPr>
        <w:t>AW</w:t>
      </w:r>
      <w:r w:rsidRPr="00750E2C">
        <w:rPr>
          <w:rFonts w:ascii="微軟正黑體" w:eastAsia="微軟正黑體" w:hAnsi="微軟正黑體" w:cs="微軟正黑體"/>
          <w:b/>
          <w:sz w:val="36"/>
          <w:szCs w:val="36"/>
        </w:rPr>
        <w:t>24</w:t>
      </w:r>
    </w:p>
    <w:p w14:paraId="1C9486F8" w14:textId="77777777" w:rsidR="00045661" w:rsidRPr="00750E2C" w:rsidRDefault="001A6D5F">
      <w:pPr>
        <w:pStyle w:val="2"/>
        <w:ind w:left="0" w:right="-58"/>
        <w:rPr>
          <w:rFonts w:ascii="微軟正黑體" w:eastAsia="微軟正黑體" w:hAnsi="微軟正黑體" w:cs="微軟正黑體"/>
          <w:b/>
          <w:sz w:val="28"/>
          <w:szCs w:val="28"/>
        </w:rPr>
      </w:pPr>
      <w:r w:rsidRPr="00750E2C">
        <w:rPr>
          <w:rFonts w:ascii="微軟正黑體" w:eastAsia="微軟正黑體" w:hAnsi="微軟正黑體" w:cs="微軟正黑體"/>
          <w:b/>
          <w:sz w:val="28"/>
          <w:szCs w:val="28"/>
        </w:rPr>
        <w:t>202</w:t>
      </w:r>
      <w:r w:rsidR="008A247D" w:rsidRPr="00750E2C">
        <w:rPr>
          <w:rFonts w:ascii="微軟正黑體" w:eastAsia="微軟正黑體" w:hAnsi="微軟正黑體" w:cs="微軟正黑體" w:hint="eastAsia"/>
          <w:b/>
          <w:sz w:val="28"/>
          <w:szCs w:val="28"/>
        </w:rPr>
        <w:t>4</w:t>
      </w:r>
      <w:r w:rsidRPr="00750E2C">
        <w:rPr>
          <w:rFonts w:ascii="微軟正黑體" w:eastAsia="微軟正黑體" w:hAnsi="微軟正黑體" w:cs="微軟正黑體"/>
          <w:b/>
          <w:sz w:val="28"/>
          <w:szCs w:val="28"/>
        </w:rPr>
        <w:t xml:space="preserve"> TAIPEI FASHION WEEK</w:t>
      </w:r>
    </w:p>
    <w:p w14:paraId="090AA1E7" w14:textId="504F9761" w:rsidR="00045661" w:rsidRDefault="008A247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750E2C">
        <w:rPr>
          <w:rFonts w:ascii="微軟正黑體" w:eastAsia="微軟正黑體" w:hAnsi="微軟正黑體" w:cs="微軟正黑體" w:hint="eastAsia"/>
          <w:b/>
          <w:sz w:val="28"/>
          <w:szCs w:val="28"/>
        </w:rPr>
        <w:t>AUTUMN</w:t>
      </w:r>
      <w:r w:rsidR="001A6D5F" w:rsidRPr="00750E2C">
        <w:rPr>
          <w:rFonts w:ascii="微軟正黑體" w:eastAsia="微軟正黑體" w:hAnsi="微軟正黑體" w:cs="微軟正黑體"/>
          <w:b/>
          <w:sz w:val="28"/>
          <w:szCs w:val="28"/>
        </w:rPr>
        <w:t xml:space="preserve"> / </w:t>
      </w:r>
      <w:r w:rsidR="00963C70" w:rsidRPr="00750E2C">
        <w:rPr>
          <w:rFonts w:ascii="微軟正黑體" w:eastAsia="微軟正黑體" w:hAnsi="微軟正黑體" w:cs="微軟正黑體" w:hint="eastAsia"/>
          <w:b/>
          <w:sz w:val="28"/>
          <w:szCs w:val="28"/>
        </w:rPr>
        <w:t>WIN</w:t>
      </w:r>
      <w:r w:rsidRPr="00750E2C">
        <w:rPr>
          <w:rFonts w:ascii="微軟正黑體" w:eastAsia="微軟正黑體" w:hAnsi="微軟正黑體" w:cs="微軟正黑體" w:hint="eastAsia"/>
          <w:b/>
          <w:sz w:val="28"/>
          <w:szCs w:val="28"/>
        </w:rPr>
        <w:t>TE</w:t>
      </w:r>
      <w:r w:rsidR="001A6D5F" w:rsidRPr="00750E2C">
        <w:rPr>
          <w:rFonts w:ascii="微軟正黑體" w:eastAsia="微軟正黑體" w:hAnsi="微軟正黑體" w:cs="微軟正黑體"/>
          <w:b/>
          <w:sz w:val="28"/>
          <w:szCs w:val="28"/>
        </w:rPr>
        <w:t>R 2024</w:t>
      </w:r>
    </w:p>
    <w:p w14:paraId="4080F762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2E9F4EB5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71678F88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1518E26F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76B37DE2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5EF144D4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68EA716C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3DD3621C" w14:textId="439CC49B" w:rsidR="00FB483D" w:rsidRDefault="00FB483D" w:rsidP="00F93220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F93220">
        <w:rPr>
          <w:rFonts w:ascii="微軟正黑體" w:eastAsia="微軟正黑體" w:hAnsi="微軟正黑體" w:cs="微軟正黑體"/>
          <w:b/>
          <w:sz w:val="28"/>
          <w:szCs w:val="28"/>
        </w:rPr>
        <w:t>Business Matchmaking Trade Show</w:t>
      </w:r>
    </w:p>
    <w:p w14:paraId="702F4F0A" w14:textId="61F81F94" w:rsidR="00FB483D" w:rsidRPr="00F93220" w:rsidRDefault="00FB483D" w:rsidP="00F93220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 w:rsidRPr="00F93220">
        <w:rPr>
          <w:rFonts w:ascii="微軟正黑體" w:eastAsia="微軟正黑體" w:hAnsi="微軟正黑體" w:cs="微軟正黑體" w:hint="eastAsia"/>
          <w:b/>
          <w:sz w:val="28"/>
          <w:szCs w:val="28"/>
        </w:rPr>
        <w:t>服飾品國際買主採購洽談會</w:t>
      </w:r>
    </w:p>
    <w:p w14:paraId="6E7FC3B6" w14:textId="77777777" w:rsidR="00232440" w:rsidRDefault="00232440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</w:p>
    <w:p w14:paraId="309B4302" w14:textId="77777777" w:rsidR="00FB483D" w:rsidRPr="00750E2C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</w:p>
    <w:p w14:paraId="77F1CB2B" w14:textId="77777777" w:rsidR="00045661" w:rsidRPr="00750E2C" w:rsidRDefault="00045661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b/>
        </w:rPr>
      </w:pPr>
    </w:p>
    <w:p w14:paraId="629592B9" w14:textId="3E3046CE" w:rsidR="00045661" w:rsidRPr="001B42D9" w:rsidRDefault="001A6D5F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62"/>
          <w:szCs w:val="62"/>
        </w:rPr>
      </w:pPr>
      <w:r w:rsidRPr="00750E2C">
        <w:rPr>
          <w:rFonts w:ascii="微軟正黑體" w:eastAsia="微軟正黑體" w:hAnsi="微軟正黑體" w:cs="微軟正黑體"/>
          <w:b/>
          <w:sz w:val="36"/>
          <w:szCs w:val="36"/>
        </w:rPr>
        <w:t>參展簡章</w:t>
      </w:r>
    </w:p>
    <w:p w14:paraId="4F66619E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62"/>
          <w:szCs w:val="62"/>
        </w:rPr>
      </w:pPr>
    </w:p>
    <w:p w14:paraId="438F47BC" w14:textId="77777777" w:rsidR="00045661" w:rsidRPr="001B42D9" w:rsidRDefault="00045661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62"/>
          <w:szCs w:val="62"/>
        </w:rPr>
      </w:pPr>
    </w:p>
    <w:p w14:paraId="6B45995F" w14:textId="77777777" w:rsidR="00FB483D" w:rsidRDefault="00FB483D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150C75">
        <w:rPr>
          <w:rFonts w:ascii="微軟正黑體" w:eastAsia="微軟正黑體" w:hAnsi="微軟正黑體" w:cs="微軟正黑體"/>
          <w:noProof/>
          <w:color w:val="000000"/>
          <w:sz w:val="20"/>
          <w:szCs w:val="20"/>
        </w:rPr>
        <w:drawing>
          <wp:inline distT="0" distB="0" distL="0" distR="0" wp14:anchorId="4670C076" wp14:editId="73033948">
            <wp:extent cx="780605" cy="621298"/>
            <wp:effectExtent l="0" t="0" r="635" b="7620"/>
            <wp:docPr id="2" name="圖片 2" descr="E:\公司D槽\毓晶+亞蓓舊資料夾(update to 2017.6.16)\海外活動\2015出差\10.23-25杭州展\秀\紡拓會(only log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D槽\毓晶+亞蓓舊資料夾(update to 2017.6.16)\海外活動\2015出差\10.23-25杭州展\秀\紡拓會(only logo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 r="42012"/>
                    <a:stretch/>
                  </pic:blipFill>
                  <pic:spPr bwMode="auto">
                    <a:xfrm>
                      <a:off x="0" y="0"/>
                      <a:ext cx="800710" cy="6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FD0D5" w14:textId="17D43152" w:rsidR="00045661" w:rsidRPr="001B42D9" w:rsidRDefault="001A6D5F">
      <w:pPr>
        <w:pBdr>
          <w:top w:val="nil"/>
          <w:left w:val="nil"/>
          <w:bottom w:val="nil"/>
          <w:right w:val="nil"/>
          <w:between w:val="nil"/>
        </w:pBdr>
        <w:ind w:right="-58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1B42D9">
        <w:rPr>
          <w:rFonts w:ascii="微軟正黑體" w:eastAsia="微軟正黑體" w:hAnsi="微軟正黑體" w:cs="微軟正黑體"/>
          <w:color w:val="000000"/>
          <w:sz w:val="28"/>
          <w:szCs w:val="28"/>
        </w:rPr>
        <w:t>主辦</w:t>
      </w:r>
      <w:r w:rsidRPr="003C1548"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單位 l </w:t>
      </w:r>
      <w:r w:rsidR="007D2BA0" w:rsidRPr="003C1548">
        <w:rPr>
          <w:rFonts w:ascii="微軟正黑體" w:eastAsia="微軟正黑體" w:hAnsi="微軟正黑體" w:cs="微軟正黑體"/>
          <w:color w:val="000000"/>
          <w:sz w:val="28"/>
          <w:szCs w:val="28"/>
        </w:rPr>
        <w:t>財團法人</w:t>
      </w:r>
      <w:r w:rsidR="003C3EA4" w:rsidRPr="003C1548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中華民</w:t>
      </w:r>
      <w:r w:rsidR="003C3EA4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國紡織業拓展會</w:t>
      </w:r>
    </w:p>
    <w:p w14:paraId="5BBB7DE7" w14:textId="77777777" w:rsidR="008A247D" w:rsidRDefault="008A247D">
      <w:pPr>
        <w:rPr>
          <w:rFonts w:ascii="微軟正黑體" w:eastAsia="微軟正黑體" w:hAnsi="微軟正黑體" w:cs="微軟正黑體"/>
          <w:b/>
          <w:color w:val="000000"/>
        </w:rPr>
      </w:pPr>
      <w:r>
        <w:rPr>
          <w:rFonts w:ascii="微軟正黑體" w:eastAsia="微軟正黑體" w:hAnsi="微軟正黑體" w:cs="微軟正黑體"/>
          <w:b/>
          <w:color w:val="000000"/>
        </w:rPr>
        <w:br w:type="page"/>
      </w:r>
    </w:p>
    <w:p w14:paraId="42D9F0CB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lastRenderedPageBreak/>
        <w:t>活動主旨</w:t>
      </w:r>
    </w:p>
    <w:p w14:paraId="7FB45D30" w14:textId="02380575" w:rsidR="00C94F44" w:rsidRPr="00C94F44" w:rsidRDefault="001A6D5F">
      <w:pPr>
        <w:pBdr>
          <w:top w:val="nil"/>
          <w:left w:val="nil"/>
          <w:bottom w:val="nil"/>
          <w:right w:val="nil"/>
          <w:between w:val="nil"/>
        </w:pBdr>
        <w:ind w:left="111"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        </w:t>
      </w:r>
      <w:r w:rsidR="003C3EA4" w:rsidRPr="003C3EA4">
        <w:rPr>
          <w:rFonts w:ascii="微軟正黑體" w:eastAsia="微軟正黑體" w:hAnsi="微軟正黑體" w:cs="微軟正黑體" w:hint="eastAsia"/>
          <w:color w:val="000000"/>
        </w:rPr>
        <w:t>為扶植時尚產業創新發展，提升我國時尚產業國際能見度，經濟部自108年起與文化部協力辦理臺北時裝週系列活動，由紡拓會規劃辦理</w:t>
      </w:r>
      <w:r w:rsidR="00232440">
        <w:rPr>
          <w:rFonts w:ascii="微軟正黑體" w:eastAsia="微軟正黑體" w:hAnsi="微軟正黑體" w:cs="微軟正黑體" w:hint="eastAsia"/>
          <w:color w:val="000000"/>
        </w:rPr>
        <w:t>「</w:t>
      </w:r>
      <w:r w:rsidR="003C3EA4" w:rsidRPr="003C3EA4">
        <w:rPr>
          <w:rFonts w:ascii="微軟正黑體" w:eastAsia="微軟正黑體" w:hAnsi="微軟正黑體" w:cs="微軟正黑體" w:hint="eastAsia"/>
          <w:color w:val="000000"/>
        </w:rPr>
        <w:t>服飾品國際買主採購洽談會</w:t>
      </w:r>
      <w:r w:rsidR="00232440">
        <w:rPr>
          <w:rFonts w:ascii="微軟正黑體" w:eastAsia="微軟正黑體" w:hAnsi="微軟正黑體" w:cs="微軟正黑體" w:hint="eastAsia"/>
          <w:color w:val="000000"/>
        </w:rPr>
        <w:t>」</w:t>
      </w:r>
      <w:r w:rsidR="003C3EA4" w:rsidRPr="003C3EA4">
        <w:rPr>
          <w:rFonts w:ascii="微軟正黑體" w:eastAsia="微軟正黑體" w:hAnsi="微軟正黑體" w:cs="微軟正黑體" w:hint="eastAsia"/>
          <w:color w:val="000000"/>
        </w:rPr>
        <w:t>，搭建臺灣業者與國際時尚產業交流互動平台，協助我國業者佈建國際市場通路及與國外業者建立策略合作機會。</w:t>
      </w:r>
    </w:p>
    <w:p w14:paraId="576FC3CC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活動資訊</w:t>
      </w:r>
    </w:p>
    <w:tbl>
      <w:tblPr>
        <w:tblStyle w:val="afb"/>
        <w:tblW w:w="9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6"/>
        <w:gridCol w:w="1134"/>
        <w:gridCol w:w="4111"/>
        <w:gridCol w:w="850"/>
        <w:gridCol w:w="1895"/>
      </w:tblGrid>
      <w:tr w:rsidR="00045661" w:rsidRPr="001B42D9" w14:paraId="3521B485" w14:textId="77777777" w:rsidTr="00595F21">
        <w:trPr>
          <w:trHeight w:val="471"/>
          <w:jc w:val="center"/>
        </w:trPr>
        <w:tc>
          <w:tcPr>
            <w:tcW w:w="1636" w:type="dxa"/>
            <w:vAlign w:val="center"/>
          </w:tcPr>
          <w:p w14:paraId="75B73AC7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項目</w:t>
            </w:r>
          </w:p>
        </w:tc>
        <w:tc>
          <w:tcPr>
            <w:tcW w:w="1134" w:type="dxa"/>
            <w:vAlign w:val="center"/>
          </w:tcPr>
          <w:p w14:paraId="1156E40D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場地</w:t>
            </w:r>
          </w:p>
        </w:tc>
        <w:tc>
          <w:tcPr>
            <w:tcW w:w="4111" w:type="dxa"/>
            <w:vAlign w:val="center"/>
          </w:tcPr>
          <w:p w14:paraId="4D776EA9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內容</w:t>
            </w:r>
          </w:p>
        </w:tc>
        <w:tc>
          <w:tcPr>
            <w:tcW w:w="850" w:type="dxa"/>
            <w:vAlign w:val="center"/>
          </w:tcPr>
          <w:p w14:paraId="79DD1C1D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徵選</w:t>
            </w:r>
          </w:p>
          <w:p w14:paraId="328C72C1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家數</w:t>
            </w:r>
          </w:p>
        </w:tc>
        <w:tc>
          <w:tcPr>
            <w:tcW w:w="1895" w:type="dxa"/>
            <w:vAlign w:val="center"/>
          </w:tcPr>
          <w:p w14:paraId="511B3772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日程</w:t>
            </w:r>
          </w:p>
          <w:p w14:paraId="1C2AE862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b/>
                <w:color w:val="000000"/>
              </w:rPr>
              <w:t>（暫定）</w:t>
            </w:r>
          </w:p>
        </w:tc>
      </w:tr>
      <w:tr w:rsidR="00877327" w:rsidRPr="001B42D9" w14:paraId="75374BFD" w14:textId="77777777" w:rsidTr="00595F21">
        <w:trPr>
          <w:trHeight w:val="471"/>
          <w:jc w:val="center"/>
        </w:trPr>
        <w:tc>
          <w:tcPr>
            <w:tcW w:w="1636" w:type="dxa"/>
            <w:vAlign w:val="center"/>
          </w:tcPr>
          <w:p w14:paraId="6DD1296B" w14:textId="77777777" w:rsidR="00877327" w:rsidRPr="001B42D9" w:rsidRDefault="00877327" w:rsidP="002F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1B42D9">
              <w:rPr>
                <w:rFonts w:ascii="微軟正黑體" w:eastAsia="微軟正黑體" w:hAnsi="微軟正黑體" w:cs="微軟正黑體"/>
                <w:color w:val="000000"/>
              </w:rPr>
              <w:t>服飾品國際買主採購洽談會</w:t>
            </w:r>
          </w:p>
        </w:tc>
        <w:tc>
          <w:tcPr>
            <w:tcW w:w="1134" w:type="dxa"/>
            <w:vAlign w:val="center"/>
          </w:tcPr>
          <w:p w14:paraId="0C2EEAEE" w14:textId="3654B5CD" w:rsidR="00877327" w:rsidRPr="00750E2C" w:rsidRDefault="00877327" w:rsidP="002F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</w:rPr>
            </w:pPr>
            <w:r w:rsidRPr="00750E2C">
              <w:rPr>
                <w:rFonts w:ascii="微軟正黑體" w:eastAsia="微軟正黑體" w:hAnsi="微軟正黑體" w:cs="微軟正黑體"/>
              </w:rPr>
              <w:t>官方場地</w:t>
            </w:r>
          </w:p>
        </w:tc>
        <w:tc>
          <w:tcPr>
            <w:tcW w:w="4111" w:type="dxa"/>
            <w:vAlign w:val="center"/>
          </w:tcPr>
          <w:p w14:paraId="7EF76614" w14:textId="77777777" w:rsidR="00877327" w:rsidRPr="00750E2C" w:rsidRDefault="00877327" w:rsidP="002F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rPr>
                <w:rFonts w:ascii="微軟正黑體" w:eastAsia="微軟正黑體" w:hAnsi="微軟正黑體" w:cs="微軟正黑體"/>
              </w:rPr>
            </w:pPr>
            <w:r w:rsidRPr="00750E2C">
              <w:rPr>
                <w:rFonts w:ascii="微軟正黑體" w:eastAsia="微軟正黑體" w:hAnsi="微軟正黑體" w:cs="微軟正黑體"/>
              </w:rPr>
              <w:t>徵選服裝與飾品配件品牌靜態展示及商洽媒合（提供場地供配件品牌規劃展演）</w:t>
            </w:r>
          </w:p>
        </w:tc>
        <w:tc>
          <w:tcPr>
            <w:tcW w:w="850" w:type="dxa"/>
            <w:vAlign w:val="center"/>
          </w:tcPr>
          <w:p w14:paraId="74140140" w14:textId="00FD1376" w:rsidR="00877327" w:rsidRPr="00F93220" w:rsidRDefault="00C24498" w:rsidP="002F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</w:rPr>
            </w:pPr>
            <w:r w:rsidRPr="00F93220">
              <w:rPr>
                <w:rFonts w:ascii="微軟正黑體" w:eastAsia="微軟正黑體" w:hAnsi="微軟正黑體" w:cs="微軟正黑體"/>
              </w:rPr>
              <w:t>至多</w:t>
            </w:r>
            <w:r w:rsidR="00877327" w:rsidRPr="00F93220">
              <w:rPr>
                <w:rFonts w:ascii="微軟正黑體" w:eastAsia="微軟正黑體" w:hAnsi="微軟正黑體" w:cs="微軟正黑體"/>
              </w:rPr>
              <w:t>30家</w:t>
            </w:r>
          </w:p>
        </w:tc>
        <w:tc>
          <w:tcPr>
            <w:tcW w:w="1895" w:type="dxa"/>
            <w:vAlign w:val="center"/>
          </w:tcPr>
          <w:p w14:paraId="3E80FB59" w14:textId="15044404" w:rsidR="00877327" w:rsidRPr="00F93220" w:rsidRDefault="00877327" w:rsidP="00877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8"/>
              <w:jc w:val="center"/>
              <w:rPr>
                <w:rFonts w:ascii="微軟正黑體" w:eastAsia="微軟正黑體" w:hAnsi="微軟正黑體" w:cs="微軟正黑體"/>
                <w:highlight w:val="yellow"/>
              </w:rPr>
            </w:pPr>
            <w:r w:rsidRPr="00F93220">
              <w:rPr>
                <w:rFonts w:ascii="微軟正黑體" w:eastAsia="微軟正黑體" w:hAnsi="微軟正黑體" w:cs="微軟正黑體"/>
              </w:rPr>
              <w:t>113年</w:t>
            </w:r>
            <w:r w:rsidR="003714D0" w:rsidRPr="00F93220">
              <w:rPr>
                <w:rFonts w:ascii="微軟正黑體" w:eastAsia="微軟正黑體" w:hAnsi="微軟正黑體" w:cs="微軟正黑體"/>
              </w:rPr>
              <w:t>4月中下旬</w:t>
            </w:r>
          </w:p>
        </w:tc>
      </w:tr>
    </w:tbl>
    <w:p w14:paraId="56FBDE69" w14:textId="1E6EF067" w:rsidR="00045661" w:rsidRPr="001B42D9" w:rsidRDefault="00045661" w:rsidP="00BF0753">
      <w:pPr>
        <w:rPr>
          <w:rFonts w:ascii="微軟正黑體" w:eastAsia="微軟正黑體" w:hAnsi="微軟正黑體" w:cs="微軟正黑體"/>
          <w:b/>
          <w:color w:val="000000"/>
        </w:rPr>
      </w:pPr>
    </w:p>
    <w:p w14:paraId="1790438E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參展資格</w:t>
      </w:r>
    </w:p>
    <w:p w14:paraId="70556C53" w14:textId="77777777" w:rsidR="00045661" w:rsidRPr="00750E2C" w:rsidRDefault="001A6D5F" w:rsidP="00DD32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</w:rPr>
      </w:pPr>
      <w:bookmarkStart w:id="0" w:name="_heading=h.gjdgxs" w:colFirst="0" w:colLast="0"/>
      <w:bookmarkEnd w:id="0"/>
      <w:r w:rsidRPr="00750E2C">
        <w:rPr>
          <w:rFonts w:ascii="微軟正黑體" w:eastAsia="微軟正黑體" w:hAnsi="微軟正黑體" w:cs="微軟正黑體"/>
        </w:rPr>
        <w:t>服飾品國際買主採購洽談會</w:t>
      </w:r>
    </w:p>
    <w:p w14:paraId="1829B1E7" w14:textId="77777777" w:rsidR="00045661" w:rsidRPr="00750E2C" w:rsidRDefault="001A6D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自有服裝品牌或服裝設計團隊品牌，具備國際參展或接單經驗，並可量產供買家下單。</w:t>
      </w:r>
    </w:p>
    <w:p w14:paraId="129AA73D" w14:textId="1C6F0711" w:rsidR="00045661" w:rsidRPr="00750E2C" w:rsidRDefault="001A6D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主要設計師具中華民國國籍、出生於臺灣或依法在臺設立立案之工作室或公司（符合其一即可）。</w:t>
      </w:r>
    </w:p>
    <w:p w14:paraId="520E8B1A" w14:textId="6B17BD10" w:rsidR="00045661" w:rsidRDefault="001A6D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曾公開發表二季以上系列作品，至少有一個以上實體或線上銷售管道；若為成立5年（含）以下之新銳設計師品牌（</w:t>
      </w:r>
      <w:r w:rsidR="00A25D89" w:rsidRPr="00750E2C">
        <w:rPr>
          <w:rFonts w:ascii="微軟正黑體" w:eastAsia="微軟正黑體" w:hAnsi="微軟正黑體" w:cs="微軟正黑體"/>
        </w:rPr>
        <w:t>201</w:t>
      </w:r>
      <w:r w:rsidR="00A25D89" w:rsidRPr="00750E2C">
        <w:rPr>
          <w:rFonts w:ascii="微軟正黑體" w:eastAsia="微軟正黑體" w:hAnsi="微軟正黑體" w:cs="微軟正黑體" w:hint="eastAsia"/>
        </w:rPr>
        <w:t>9</w:t>
      </w:r>
      <w:r w:rsidR="00A25D89" w:rsidRPr="00750E2C">
        <w:rPr>
          <w:rFonts w:ascii="微軟正黑體" w:eastAsia="微軟正黑體" w:hAnsi="微軟正黑體" w:cs="微軟正黑體"/>
        </w:rPr>
        <w:t>年</w:t>
      </w:r>
      <w:r w:rsidR="00A25D89" w:rsidRPr="00750E2C">
        <w:rPr>
          <w:rFonts w:ascii="微軟正黑體" w:eastAsia="微軟正黑體" w:hAnsi="微軟正黑體" w:cs="微軟正黑體" w:hint="eastAsia"/>
        </w:rPr>
        <w:t>1</w:t>
      </w:r>
      <w:r w:rsidR="00A25D89" w:rsidRPr="00750E2C">
        <w:rPr>
          <w:rFonts w:ascii="微軟正黑體" w:eastAsia="微軟正黑體" w:hAnsi="微軟正黑體" w:cs="微軟正黑體"/>
        </w:rPr>
        <w:t>月至2023年</w:t>
      </w:r>
      <w:r w:rsidR="00A25D89" w:rsidRPr="00750E2C">
        <w:rPr>
          <w:rFonts w:ascii="微軟正黑體" w:eastAsia="微軟正黑體" w:hAnsi="微軟正黑體" w:cs="微軟正黑體" w:hint="eastAsia"/>
        </w:rPr>
        <w:t>1</w:t>
      </w:r>
      <w:r w:rsidR="00A25D89" w:rsidRPr="00750E2C">
        <w:rPr>
          <w:rFonts w:ascii="微軟正黑體" w:eastAsia="微軟正黑體" w:hAnsi="微軟正黑體" w:cs="微軟正黑體"/>
        </w:rPr>
        <w:t>2月為止</w:t>
      </w:r>
      <w:r w:rsidRPr="00750E2C">
        <w:rPr>
          <w:rFonts w:ascii="微軟正黑體" w:eastAsia="微軟正黑體" w:hAnsi="微軟正黑體" w:cs="微軟正黑體"/>
        </w:rPr>
        <w:t>，並附相關資料佐證），需公開發表過一季以上系列作品，至少有一個以上實體或線上銷售管道。</w:t>
      </w:r>
    </w:p>
    <w:p w14:paraId="0B19259D" w14:textId="495A736D" w:rsidR="003C3EA4" w:rsidRPr="00750E2C" w:rsidRDefault="00C661F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F93220">
        <w:rPr>
          <w:rFonts w:ascii="微軟正黑體" w:eastAsia="微軟正黑體" w:hAnsi="微軟正黑體" w:cs="微軟正黑體" w:hint="eastAsia"/>
        </w:rPr>
        <w:t>須為有營利事業登記證之合格內外銷廠商，且無未了結之貿易糾紛（含仿冒案件）或其他如仿冒等不良紀錄者（以經濟部國際貿易署及本會資料為準）</w:t>
      </w:r>
      <w:r>
        <w:rPr>
          <w:rFonts w:ascii="微軟正黑體" w:eastAsia="微軟正黑體" w:hAnsi="微軟正黑體" w:cs="微軟正黑體"/>
        </w:rPr>
        <w:t>。</w:t>
      </w:r>
    </w:p>
    <w:p w14:paraId="12FB4A47" w14:textId="77777777" w:rsidR="00045661" w:rsidRPr="00F93220" w:rsidRDefault="00045661">
      <w:p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</w:p>
    <w:p w14:paraId="103A0B9F" w14:textId="133ECA77" w:rsidR="00045661" w:rsidRPr="00750E2C" w:rsidRDefault="001A6D5F" w:rsidP="00F932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參展權益</w:t>
      </w:r>
    </w:p>
    <w:p w14:paraId="509BCE9B" w14:textId="77777777" w:rsidR="00045661" w:rsidRPr="001B42D9" w:rsidRDefault="001A6D5F" w:rsidP="00AA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服飾品國際買主採購洽談會（以B2B為主） </w:t>
      </w:r>
    </w:p>
    <w:p w14:paraId="0451FDEF" w14:textId="77777777" w:rsidR="00045661" w:rsidRPr="001B42D9" w:rsidRDefault="001A6D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確認入選後，由承辦單位通知相關配合事宜。</w:t>
      </w:r>
    </w:p>
    <w:p w14:paraId="58876355" w14:textId="77777777" w:rsidR="00045661" w:rsidRPr="001B42D9" w:rsidRDefault="001A6D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由承辦單位安排搭建佈置服務，超出標準之佈置，費用由展商自行負擔。</w:t>
      </w:r>
    </w:p>
    <w:p w14:paraId="5CFAA5D8" w14:textId="77777777" w:rsidR="00045661" w:rsidRPr="00750E2C" w:rsidRDefault="001A6D5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1B42D9">
        <w:rPr>
          <w:rFonts w:ascii="微軟正黑體" w:eastAsia="微軟正黑體" w:hAnsi="微軟正黑體" w:cs="微軟正黑體"/>
          <w:color w:val="000000"/>
        </w:rPr>
        <w:t>設計師同意提供其作品予主/承辦單位為攝錄影，並同意授權其作品之</w:t>
      </w:r>
      <w:r w:rsidRPr="001B42D9">
        <w:rPr>
          <w:rFonts w:ascii="微軟正黑體" w:eastAsia="微軟正黑體" w:hAnsi="微軟正黑體" w:cs="微軟正黑體"/>
          <w:color w:val="000000"/>
        </w:rPr>
        <w:lastRenderedPageBreak/>
        <w:t>重製權、改作權、編輯權、公</w:t>
      </w:r>
      <w:r w:rsidRPr="00750E2C">
        <w:rPr>
          <w:rFonts w:ascii="微軟正黑體" w:eastAsia="微軟正黑體" w:hAnsi="微軟正黑體" w:cs="微軟正黑體"/>
        </w:rPr>
        <w:t>開展示權、公開播送權及公開傳輸權等權利於攝錄影所生著作予以利用，以利推廣宣傳「</w:t>
      </w:r>
      <w:r w:rsidR="00700703" w:rsidRPr="00750E2C">
        <w:rPr>
          <w:rFonts w:ascii="微軟正黑體" w:eastAsia="微軟正黑體" w:hAnsi="微軟正黑體" w:cs="微軟正黑體"/>
        </w:rPr>
        <w:t xml:space="preserve">臺北時裝週 </w:t>
      </w:r>
      <w:r w:rsidR="00700703" w:rsidRPr="00750E2C">
        <w:rPr>
          <w:rFonts w:ascii="微軟正黑體" w:eastAsia="微軟正黑體" w:hAnsi="微軟正黑體" w:cs="微軟正黑體" w:hint="eastAsia"/>
        </w:rPr>
        <w:t>AW</w:t>
      </w:r>
      <w:r w:rsidR="00700703" w:rsidRPr="00750E2C">
        <w:rPr>
          <w:rFonts w:ascii="微軟正黑體" w:eastAsia="微軟正黑體" w:hAnsi="微軟正黑體" w:cs="微軟正黑體"/>
        </w:rPr>
        <w:t>24</w:t>
      </w:r>
      <w:r w:rsidRPr="00750E2C">
        <w:rPr>
          <w:rFonts w:ascii="微軟正黑體" w:eastAsia="微軟正黑體" w:hAnsi="微軟正黑體" w:cs="微軟正黑體"/>
        </w:rPr>
        <w:t>」。</w:t>
      </w:r>
    </w:p>
    <w:p w14:paraId="16B933E0" w14:textId="6AE9EB4E" w:rsidR="00045661" w:rsidRPr="00750E2C" w:rsidRDefault="001A6D5F" w:rsidP="00AA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買家</w:t>
      </w:r>
    </w:p>
    <w:p w14:paraId="5A07DB23" w14:textId="77777777" w:rsidR="00045661" w:rsidRPr="00750E2C" w:rsidRDefault="001A6D5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主/承辦單位邀請國內外買家參與「</w:t>
      </w:r>
      <w:r w:rsidR="00700703" w:rsidRPr="00750E2C">
        <w:rPr>
          <w:rFonts w:ascii="微軟正黑體" w:eastAsia="微軟正黑體" w:hAnsi="微軟正黑體" w:cs="微軟正黑體"/>
        </w:rPr>
        <w:t xml:space="preserve">臺北時裝週 </w:t>
      </w:r>
      <w:r w:rsidR="00700703" w:rsidRPr="00750E2C">
        <w:rPr>
          <w:rFonts w:ascii="微軟正黑體" w:eastAsia="微軟正黑體" w:hAnsi="微軟正黑體" w:cs="微軟正黑體" w:hint="eastAsia"/>
        </w:rPr>
        <w:t>AW</w:t>
      </w:r>
      <w:r w:rsidR="00700703" w:rsidRPr="00750E2C">
        <w:rPr>
          <w:rFonts w:ascii="微軟正黑體" w:eastAsia="微軟正黑體" w:hAnsi="微軟正黑體" w:cs="微軟正黑體"/>
        </w:rPr>
        <w:t>24</w:t>
      </w:r>
      <w:r w:rsidRPr="00750E2C">
        <w:rPr>
          <w:rFonts w:ascii="微軟正黑體" w:eastAsia="微軟正黑體" w:hAnsi="微軟正黑體" w:cs="微軟正黑體"/>
        </w:rPr>
        <w:t>」活動。</w:t>
      </w:r>
    </w:p>
    <w:p w14:paraId="0135EEBD" w14:textId="77777777" w:rsidR="00045661" w:rsidRPr="001B42D9" w:rsidRDefault="001A6D5F" w:rsidP="00AA07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  <w:color w:val="000000"/>
        </w:rPr>
      </w:pPr>
      <w:r w:rsidRPr="00750E2C">
        <w:rPr>
          <w:rFonts w:ascii="微軟正黑體" w:eastAsia="微軟正黑體" w:hAnsi="微軟正黑體" w:cs="微軟正黑體"/>
        </w:rPr>
        <w:t>主/承辦單位辦理本案徵件，應保障著作人之著作人格權；利用徵</w:t>
      </w:r>
      <w:r w:rsidRPr="001B42D9">
        <w:rPr>
          <w:rFonts w:ascii="微軟正黑體" w:eastAsia="微軟正黑體" w:hAnsi="微軟正黑體" w:cs="微軟正黑體"/>
          <w:color w:val="000000"/>
        </w:rPr>
        <w:t>件之成果，除著作人明示不具名外，應表示著作人之姓名或名稱。但有下列情形之一者，不在此限：</w:t>
      </w:r>
    </w:p>
    <w:p w14:paraId="0D14704D" w14:textId="77777777" w:rsidR="00045661" w:rsidRPr="001B42D9" w:rsidRDefault="001A6D5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約定以適當方式簡化著作人之姓名或名稱。</w:t>
      </w:r>
    </w:p>
    <w:p w14:paraId="6424F0D2" w14:textId="77777777" w:rsidR="00045661" w:rsidRPr="001B42D9" w:rsidRDefault="001A6D5F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依該著作利用之目的及方法，於表示顯有困難，或不違反社會使用慣例者，得省略著作人之姓名或名稱。</w:t>
      </w:r>
    </w:p>
    <w:p w14:paraId="78378C21" w14:textId="77777777" w:rsidR="00045661" w:rsidRPr="001B42D9" w:rsidRDefault="00045661">
      <w:pPr>
        <w:pBdr>
          <w:top w:val="nil"/>
          <w:left w:val="nil"/>
          <w:bottom w:val="nil"/>
          <w:right w:val="nil"/>
          <w:between w:val="nil"/>
        </w:pBdr>
        <w:ind w:left="1030" w:right="-58"/>
        <w:jc w:val="both"/>
        <w:rPr>
          <w:rFonts w:ascii="微軟正黑體" w:eastAsia="微軟正黑體" w:hAnsi="微軟正黑體" w:cs="微軟正黑體"/>
          <w:color w:val="000000"/>
        </w:rPr>
      </w:pPr>
    </w:p>
    <w:p w14:paraId="0607BC70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參展義務</w:t>
      </w:r>
    </w:p>
    <w:p w14:paraId="77B5A93F" w14:textId="77777777" w:rsidR="00045661" w:rsidRPr="00877327" w:rsidRDefault="001A6D5F" w:rsidP="00AA074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服飾品</w:t>
      </w:r>
      <w:r w:rsidRPr="00877327">
        <w:rPr>
          <w:rFonts w:ascii="微軟正黑體" w:eastAsia="微軟正黑體" w:hAnsi="微軟正黑體" w:cs="微軟正黑體"/>
          <w:color w:val="000000"/>
        </w:rPr>
        <w:t>國際買主採購洽談會（以B2B為主）</w:t>
      </w:r>
    </w:p>
    <w:p w14:paraId="0F2AC2B0" w14:textId="77777777" w:rsidR="00045661" w:rsidRPr="00750E2C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參展商品為</w:t>
      </w:r>
      <w:r w:rsidR="00700703" w:rsidRPr="00750E2C">
        <w:rPr>
          <w:rFonts w:ascii="微軟正黑體" w:eastAsia="微軟正黑體" w:hAnsi="微軟正黑體" w:cs="微軟正黑體"/>
        </w:rPr>
        <w:t>AW</w:t>
      </w:r>
      <w:r w:rsidRPr="00750E2C">
        <w:rPr>
          <w:rFonts w:ascii="微軟正黑體" w:eastAsia="微軟正黑體" w:hAnsi="微軟正黑體" w:cs="微軟正黑體"/>
        </w:rPr>
        <w:t>24系列，至少 20 套以上。</w:t>
      </w:r>
    </w:p>
    <w:p w14:paraId="767B8385" w14:textId="77777777" w:rsidR="00045661" w:rsidRPr="00750E2C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配合參展說明會、工作會議、展品進撤場以及相關籌備及執行。</w:t>
      </w:r>
    </w:p>
    <w:p w14:paraId="7B717E3F" w14:textId="77777777" w:rsidR="00045661" w:rsidRPr="00750E2C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參展品牌需配合加入臺北時裝週品牌資料庫，並繳交相關資料（包括通路資料等）。</w:t>
      </w:r>
    </w:p>
    <w:p w14:paraId="4C053D88" w14:textId="68EEBC20" w:rsidR="00045661" w:rsidRPr="00750E2C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配合買家</w:t>
      </w:r>
      <w:r w:rsidR="00F02641">
        <w:rPr>
          <w:rFonts w:ascii="微軟正黑體" w:eastAsia="微軟正黑體" w:hAnsi="微軟正黑體" w:cs="微軟正黑體"/>
        </w:rPr>
        <w:t>商洽</w:t>
      </w:r>
      <w:r w:rsidRPr="00750E2C">
        <w:rPr>
          <w:rFonts w:ascii="微軟正黑體" w:eastAsia="微軟正黑體" w:hAnsi="微軟正黑體" w:cs="微軟正黑體"/>
        </w:rPr>
        <w:t>、媒體採訪安排拍攝及提供品牌相關資料</w:t>
      </w:r>
      <w:r w:rsidR="00D757CA" w:rsidRPr="00750E2C">
        <w:rPr>
          <w:rFonts w:ascii="微軟正黑體" w:eastAsia="微軟正黑體" w:hAnsi="微軟正黑體" w:cs="微軟正黑體" w:hint="eastAsia"/>
        </w:rPr>
        <w:t>包括中英文新聞稿</w:t>
      </w:r>
      <w:r w:rsidR="00D757CA" w:rsidRPr="00750E2C">
        <w:rPr>
          <w:rFonts w:ascii="微軟正黑體" w:eastAsia="微軟正黑體" w:hAnsi="微軟正黑體" w:cs="微軟正黑體"/>
        </w:rPr>
        <w:t>、</w:t>
      </w:r>
      <w:r w:rsidRPr="00750E2C">
        <w:rPr>
          <w:rFonts w:ascii="微軟正黑體" w:eastAsia="微軟正黑體" w:hAnsi="微軟正黑體" w:cs="微軟正黑體"/>
        </w:rPr>
        <w:t>圖片、影片等供行銷推廣使用。</w:t>
      </w:r>
    </w:p>
    <w:p w14:paraId="001673FC" w14:textId="29B3FD14" w:rsidR="00045661" w:rsidRPr="00750E2C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</w:rPr>
      </w:pPr>
      <w:r w:rsidRPr="00750E2C">
        <w:rPr>
          <w:rFonts w:ascii="微軟正黑體" w:eastAsia="微軟正黑體" w:hAnsi="微軟正黑體" w:cs="微軟正黑體"/>
        </w:rPr>
        <w:t>準備品牌簡介及</w:t>
      </w:r>
      <w:r w:rsidR="00700703" w:rsidRPr="00750E2C">
        <w:rPr>
          <w:rFonts w:ascii="微軟正黑體" w:eastAsia="微軟正黑體" w:hAnsi="微軟正黑體" w:cs="微軟正黑體"/>
        </w:rPr>
        <w:t>AW</w:t>
      </w:r>
      <w:r w:rsidRPr="00750E2C">
        <w:rPr>
          <w:rFonts w:ascii="微軟正黑體" w:eastAsia="微軟正黑體" w:hAnsi="微軟正黑體" w:cs="微軟正黑體"/>
        </w:rPr>
        <w:t>24展品介紹</w:t>
      </w:r>
      <w:r w:rsidR="003C3EA4">
        <w:rPr>
          <w:rFonts w:ascii="微軟正黑體" w:eastAsia="微軟正黑體" w:hAnsi="微軟正黑體" w:cs="微軟正黑體"/>
        </w:rPr>
        <w:t>及國際報價</w:t>
      </w:r>
      <w:r w:rsidRPr="00750E2C">
        <w:rPr>
          <w:rFonts w:ascii="微軟正黑體" w:eastAsia="微軟正黑體" w:hAnsi="微軟正黑體" w:cs="微軟正黑體"/>
        </w:rPr>
        <w:t>等檔案供</w:t>
      </w:r>
      <w:r w:rsidR="003C3EA4">
        <w:rPr>
          <w:rFonts w:ascii="微軟正黑體" w:eastAsia="微軟正黑體" w:hAnsi="微軟正黑體" w:cs="微軟正黑體"/>
        </w:rPr>
        <w:t>主/</w:t>
      </w:r>
      <w:r w:rsidRPr="00750E2C">
        <w:rPr>
          <w:rFonts w:ascii="微軟正黑體" w:eastAsia="微軟正黑體" w:hAnsi="微軟正黑體" w:cs="微軟正黑體"/>
        </w:rPr>
        <w:t>承辦單位廣宣</w:t>
      </w:r>
      <w:r w:rsidR="00F02641">
        <w:rPr>
          <w:rFonts w:ascii="微軟正黑體" w:eastAsia="微軟正黑體" w:hAnsi="微軟正黑體" w:cs="微軟正黑體"/>
        </w:rPr>
        <w:t>及推廣</w:t>
      </w:r>
      <w:r w:rsidRPr="00750E2C">
        <w:rPr>
          <w:rFonts w:ascii="微軟正黑體" w:eastAsia="微軟正黑體" w:hAnsi="微軟正黑體" w:cs="微軟正黑體"/>
        </w:rPr>
        <w:t>運用。</w:t>
      </w:r>
    </w:p>
    <w:p w14:paraId="786C3B66" w14:textId="77777777" w:rsidR="00045661" w:rsidRPr="001B42D9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32" w:right="-58" w:hanging="482"/>
        <w:jc w:val="both"/>
        <w:rPr>
          <w:rFonts w:ascii="微軟正黑體" w:eastAsia="微軟正黑體" w:hAnsi="微軟正黑體" w:cs="微軟正黑體"/>
          <w:color w:val="000000"/>
        </w:rPr>
      </w:pPr>
      <w:r w:rsidRPr="00750E2C">
        <w:rPr>
          <w:rFonts w:ascii="微軟正黑體" w:eastAsia="微軟正黑體" w:hAnsi="微軟正黑體" w:cs="微軟正黑體"/>
        </w:rPr>
        <w:t>活動結束後，需配合主/承辦單位</w:t>
      </w:r>
      <w:r w:rsidRPr="001B42D9">
        <w:rPr>
          <w:rFonts w:ascii="微軟正黑體" w:eastAsia="微軟正黑體" w:hAnsi="微軟正黑體" w:cs="微軟正黑體"/>
          <w:color w:val="000000"/>
        </w:rPr>
        <w:t>要求，提供參展效益調查表及效益調查問卷</w:t>
      </w:r>
      <w:r w:rsidRPr="001B42D9">
        <w:rPr>
          <w:rFonts w:ascii="微軟正黑體" w:eastAsia="微軟正黑體" w:hAnsi="微軟正黑體" w:cs="微軟正黑體"/>
        </w:rPr>
        <w:t>（</w:t>
      </w:r>
      <w:r w:rsidRPr="001B42D9">
        <w:rPr>
          <w:rFonts w:ascii="微軟正黑體" w:eastAsia="微軟正黑體" w:hAnsi="微軟正黑體" w:cs="微軟正黑體"/>
          <w:color w:val="000000"/>
        </w:rPr>
        <w:t>由臺北時裝週效益調查執行單位負責</w:t>
      </w:r>
      <w:r w:rsidRPr="001B42D9">
        <w:rPr>
          <w:rFonts w:ascii="微軟正黑體" w:eastAsia="微軟正黑體" w:hAnsi="微軟正黑體" w:cs="微軟正黑體"/>
        </w:rPr>
        <w:t>）</w:t>
      </w:r>
      <w:r w:rsidRPr="001B42D9">
        <w:rPr>
          <w:rFonts w:ascii="微軟正黑體" w:eastAsia="微軟正黑體" w:hAnsi="微軟正黑體" w:cs="微軟正黑體"/>
          <w:color w:val="000000"/>
        </w:rPr>
        <w:t>。</w:t>
      </w:r>
    </w:p>
    <w:p w14:paraId="6B2FA261" w14:textId="77777777" w:rsidR="00045661" w:rsidRPr="001B42D9" w:rsidRDefault="001A6D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032" w:right="-58" w:hanging="482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配合臺北時裝週大會及周邊相關活動等。</w:t>
      </w:r>
    </w:p>
    <w:p w14:paraId="30A1FE6B" w14:textId="77777777" w:rsidR="003C3EA4" w:rsidRPr="001B42D9" w:rsidRDefault="003C3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所有參展作品需為原創設計，若為利用他人著作者，需取得第三方之同意授權，並提供書面授權書。</w:t>
      </w:r>
      <w:r w:rsidRPr="001B42D9">
        <w:rPr>
          <w:rFonts w:ascii="微軟正黑體" w:eastAsia="微軟正黑體" w:hAnsi="微軟正黑體" w:cs="微軟正黑體"/>
          <w:color w:val="000000"/>
        </w:rPr>
        <w:tab/>
      </w:r>
    </w:p>
    <w:p w14:paraId="51AA0F29" w14:textId="77777777" w:rsidR="003C3EA4" w:rsidRPr="001B42D9" w:rsidRDefault="003C3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參展品牌/設計師需繳交智慧財產權切結書，如有侵害第三人著作權權益之情形，參展品牌/設計師應負責出面處理，並自負其責。如有造成主/承辦單位之損害，主/承辦單位得請求賠償。另主/承辦單位如接獲著作權陳情，並經初步判斷有侵權之虞時，相關著作得於主/承辦單位相關管道下架。</w:t>
      </w:r>
    </w:p>
    <w:p w14:paraId="04146BE5" w14:textId="7900BFDB" w:rsidR="003C3EA4" w:rsidRDefault="003C3EA4" w:rsidP="003C3E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為確保</w:t>
      </w:r>
      <w:r w:rsidR="00C661F9">
        <w:rPr>
          <w:rFonts w:ascii="微軟正黑體" w:eastAsia="微軟正黑體" w:hAnsi="微軟正黑體" w:cs="微軟正黑體"/>
          <w:color w:val="000000"/>
        </w:rPr>
        <w:t>展出</w:t>
      </w:r>
      <w:r w:rsidRPr="001B42D9">
        <w:rPr>
          <w:rFonts w:ascii="微軟正黑體" w:eastAsia="微軟正黑體" w:hAnsi="微軟正黑體" w:cs="微軟正黑體"/>
          <w:color w:val="000000"/>
        </w:rPr>
        <w:t>品質及維持活動順利進行，若參展品牌/設計師未能遵守及</w:t>
      </w:r>
      <w:r w:rsidRPr="001B42D9">
        <w:rPr>
          <w:rFonts w:ascii="微軟正黑體" w:eastAsia="微軟正黑體" w:hAnsi="微軟正黑體" w:cs="微軟正黑體"/>
          <w:color w:val="000000"/>
        </w:rPr>
        <w:lastRenderedPageBreak/>
        <w:t>積極配合上述任一項參展義務、或經認定有足以影響活動執行之情事，經勸導改善未配合及經評鑑展演品質不佳者，列為未來申請臺北時裝週參展之審查參考。</w:t>
      </w:r>
    </w:p>
    <w:p w14:paraId="1D754120" w14:textId="77777777" w:rsidR="00045661" w:rsidRPr="003C3EA4" w:rsidRDefault="00045661">
      <w:pPr>
        <w:pBdr>
          <w:top w:val="nil"/>
          <w:left w:val="nil"/>
          <w:bottom w:val="nil"/>
          <w:right w:val="nil"/>
          <w:between w:val="nil"/>
        </w:pBdr>
        <w:ind w:left="550" w:right="-58"/>
        <w:jc w:val="both"/>
        <w:rPr>
          <w:rFonts w:ascii="微軟正黑體" w:eastAsia="微軟正黑體" w:hAnsi="微軟正黑體" w:cs="微軟正黑體"/>
          <w:color w:val="000000"/>
        </w:rPr>
      </w:pPr>
    </w:p>
    <w:p w14:paraId="36503308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評選標準</w:t>
      </w:r>
    </w:p>
    <w:p w14:paraId="3DC27B8B" w14:textId="77777777" w:rsidR="00045661" w:rsidRPr="003C1548" w:rsidRDefault="001A6D5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評審</w:t>
      </w:r>
      <w:r w:rsidRPr="003C1548">
        <w:rPr>
          <w:rFonts w:ascii="微軟正黑體" w:eastAsia="微軟正黑體" w:hAnsi="微軟正黑體" w:cs="微軟正黑體"/>
          <w:color w:val="000000"/>
        </w:rPr>
        <w:t>委員組成</w:t>
      </w:r>
    </w:p>
    <w:p w14:paraId="690A61D4" w14:textId="25CB3B37" w:rsidR="00045661" w:rsidRPr="003C1548" w:rsidRDefault="001A6D5F">
      <w:pPr>
        <w:pBdr>
          <w:top w:val="nil"/>
          <w:left w:val="nil"/>
          <w:bottom w:val="nil"/>
          <w:right w:val="nil"/>
          <w:between w:val="nil"/>
        </w:pBdr>
        <w:ind w:left="550"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3C1548">
        <w:rPr>
          <w:rFonts w:ascii="微軟正黑體" w:eastAsia="微軟正黑體" w:hAnsi="微軟正黑體" w:cs="微軟正黑體"/>
          <w:color w:val="000000"/>
        </w:rPr>
        <w:t>由</w:t>
      </w:r>
      <w:r w:rsidR="00F02641" w:rsidRPr="003C1548">
        <w:rPr>
          <w:rFonts w:ascii="微軟正黑體" w:eastAsia="微軟正黑體" w:hAnsi="微軟正黑體" w:cs="微軟正黑體"/>
          <w:color w:val="000000"/>
        </w:rPr>
        <w:t>主辦單位邀請</w:t>
      </w:r>
      <w:r w:rsidR="000B034D" w:rsidRPr="003C1548">
        <w:rPr>
          <w:rFonts w:ascii="微軟正黑體" w:eastAsia="微軟正黑體" w:hAnsi="微軟正黑體" w:cs="微軟正黑體" w:hint="eastAsia"/>
          <w:color w:val="000000"/>
        </w:rPr>
        <w:t>國際買家</w:t>
      </w:r>
      <w:r w:rsidR="006F39B3" w:rsidRPr="003C1548">
        <w:rPr>
          <w:rFonts w:ascii="微軟正黑體" w:eastAsia="微軟正黑體" w:hAnsi="微軟正黑體" w:cs="微軟正黑體"/>
          <w:color w:val="000000"/>
        </w:rPr>
        <w:t>或</w:t>
      </w:r>
      <w:r w:rsidR="00F02641" w:rsidRPr="003C1548">
        <w:rPr>
          <w:rFonts w:ascii="微軟正黑體" w:eastAsia="微軟正黑體" w:hAnsi="微軟正黑體" w:cs="微軟正黑體"/>
          <w:color w:val="000000"/>
        </w:rPr>
        <w:t>業內</w:t>
      </w:r>
      <w:r w:rsidR="00700703" w:rsidRPr="003C1548">
        <w:rPr>
          <w:rFonts w:ascii="微軟正黑體" w:eastAsia="微軟正黑體" w:hAnsi="微軟正黑體" w:cs="微軟正黑體" w:hint="eastAsia"/>
          <w:color w:val="000000"/>
        </w:rPr>
        <w:t>專家</w:t>
      </w:r>
      <w:r w:rsidR="006F39B3" w:rsidRPr="003C1548">
        <w:rPr>
          <w:rFonts w:ascii="微軟正黑體" w:eastAsia="微軟正黑體" w:hAnsi="微軟正黑體" w:cs="微軟正黑體" w:hint="eastAsia"/>
          <w:color w:val="000000"/>
        </w:rPr>
        <w:t>等</w:t>
      </w:r>
      <w:r w:rsidRPr="003C1548">
        <w:rPr>
          <w:rFonts w:ascii="微軟正黑體" w:eastAsia="微軟正黑體" w:hAnsi="微軟正黑體" w:cs="微軟正黑體"/>
          <w:color w:val="000000"/>
        </w:rPr>
        <w:t>組成，以評選出</w:t>
      </w:r>
      <w:r w:rsidR="00F02641" w:rsidRPr="003C1548">
        <w:rPr>
          <w:rFonts w:ascii="微軟正黑體" w:eastAsia="微軟正黑體" w:hAnsi="微軟正黑體" w:cs="微軟正黑體"/>
          <w:color w:val="000000"/>
        </w:rPr>
        <w:t>符合本計畫展出之廠商名單</w:t>
      </w:r>
      <w:r w:rsidRPr="003C1548">
        <w:rPr>
          <w:rFonts w:ascii="微軟正黑體" w:eastAsia="微軟正黑體" w:hAnsi="微軟正黑體" w:cs="微軟正黑體"/>
          <w:color w:val="000000"/>
        </w:rPr>
        <w:t>。</w:t>
      </w:r>
    </w:p>
    <w:p w14:paraId="4E57F627" w14:textId="3432D831" w:rsidR="00045661" w:rsidRPr="003C1548" w:rsidRDefault="001A6D5F" w:rsidP="00AA074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856" w:right="-57" w:hanging="743"/>
        <w:jc w:val="both"/>
        <w:rPr>
          <w:rFonts w:ascii="微軟正黑體" w:eastAsia="微軟正黑體" w:hAnsi="微軟正黑體" w:cs="微軟正黑體"/>
          <w:color w:val="000000"/>
        </w:rPr>
      </w:pPr>
      <w:r w:rsidRPr="003C1548">
        <w:rPr>
          <w:rFonts w:ascii="微軟正黑體" w:eastAsia="微軟正黑體" w:hAnsi="微軟正黑體" w:cs="微軟正黑體"/>
          <w:color w:val="000000"/>
        </w:rPr>
        <w:t>評審標準</w:t>
      </w:r>
    </w:p>
    <w:tbl>
      <w:tblPr>
        <w:tblStyle w:val="afc"/>
        <w:tblW w:w="8508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96"/>
        <w:gridCol w:w="5652"/>
      </w:tblGrid>
      <w:tr w:rsidR="00045661" w:rsidRPr="003C1548" w14:paraId="76EB3401" w14:textId="77777777">
        <w:trPr>
          <w:trHeight w:val="479"/>
        </w:trPr>
        <w:tc>
          <w:tcPr>
            <w:tcW w:w="1560" w:type="dxa"/>
          </w:tcPr>
          <w:p w14:paraId="1F8B24D7" w14:textId="77777777" w:rsidR="00045661" w:rsidRPr="003C1548" w:rsidRDefault="001A6D5F" w:rsidP="004E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 w:right="-58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評選項目</w:t>
            </w:r>
          </w:p>
        </w:tc>
        <w:tc>
          <w:tcPr>
            <w:tcW w:w="1296" w:type="dxa"/>
          </w:tcPr>
          <w:p w14:paraId="38110A72" w14:textId="1D2AA892" w:rsidR="00045661" w:rsidRPr="003C1548" w:rsidRDefault="001A6D5F" w:rsidP="004E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58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占</w:t>
            </w:r>
            <w:r w:rsidR="004E1297" w:rsidRPr="003C1548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比</w:t>
            </w:r>
          </w:p>
        </w:tc>
        <w:tc>
          <w:tcPr>
            <w:tcW w:w="5652" w:type="dxa"/>
          </w:tcPr>
          <w:p w14:paraId="00CA960D" w14:textId="62855AFD" w:rsidR="00045661" w:rsidRPr="003C1548" w:rsidRDefault="001A6D5F" w:rsidP="004E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7" w:right="-58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說</w:t>
            </w:r>
            <w:r w:rsidR="004E1297" w:rsidRPr="003C1548">
              <w:rPr>
                <w:rFonts w:ascii="微軟正黑體" w:eastAsia="微軟正黑體" w:hAnsi="微軟正黑體" w:cs="微軟正黑體"/>
                <w:color w:val="000000"/>
              </w:rPr>
              <w:t xml:space="preserve">  </w:t>
            </w: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明</w:t>
            </w:r>
          </w:p>
        </w:tc>
      </w:tr>
      <w:tr w:rsidR="00045661" w:rsidRPr="003C1548" w14:paraId="18642D78" w14:textId="77777777">
        <w:trPr>
          <w:trHeight w:val="477"/>
        </w:trPr>
        <w:tc>
          <w:tcPr>
            <w:tcW w:w="1560" w:type="dxa"/>
          </w:tcPr>
          <w:p w14:paraId="38370EEA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設計風格</w:t>
            </w:r>
          </w:p>
        </w:tc>
        <w:tc>
          <w:tcPr>
            <w:tcW w:w="1296" w:type="dxa"/>
          </w:tcPr>
          <w:p w14:paraId="3343F250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40%</w:t>
            </w:r>
          </w:p>
        </w:tc>
        <w:tc>
          <w:tcPr>
            <w:tcW w:w="5652" w:type="dxa"/>
            <w:vAlign w:val="center"/>
          </w:tcPr>
          <w:p w14:paraId="50B3AF98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獨特風格美學、素材應用、藝術性、布料使用</w:t>
            </w:r>
          </w:p>
        </w:tc>
      </w:tr>
      <w:tr w:rsidR="00045661" w:rsidRPr="003C1548" w14:paraId="052ACF7A" w14:textId="77777777">
        <w:trPr>
          <w:trHeight w:val="479"/>
        </w:trPr>
        <w:tc>
          <w:tcPr>
            <w:tcW w:w="1560" w:type="dxa"/>
          </w:tcPr>
          <w:p w14:paraId="56310080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市場性</w:t>
            </w:r>
          </w:p>
        </w:tc>
        <w:tc>
          <w:tcPr>
            <w:tcW w:w="1296" w:type="dxa"/>
          </w:tcPr>
          <w:p w14:paraId="30ED1946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40%</w:t>
            </w:r>
          </w:p>
        </w:tc>
        <w:tc>
          <w:tcPr>
            <w:tcW w:w="5652" w:type="dxa"/>
          </w:tcPr>
          <w:p w14:paraId="12EF660E" w14:textId="77777777" w:rsidR="00045661" w:rsidRPr="003C1548" w:rsidRDefault="001A6D5F" w:rsidP="00700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作品成熟度</w:t>
            </w:r>
            <w:r w:rsidRPr="003C1548">
              <w:rPr>
                <w:rFonts w:ascii="微軟正黑體" w:eastAsia="微軟正黑體" w:hAnsi="微軟正黑體" w:cs="微軟正黑體"/>
              </w:rPr>
              <w:t>、可量產</w:t>
            </w:r>
            <w:r w:rsidR="00700703" w:rsidRPr="003C1548">
              <w:rPr>
                <w:rFonts w:ascii="微軟正黑體" w:eastAsia="微軟正黑體" w:hAnsi="微軟正黑體" w:cs="微軟正黑體" w:hint="eastAsia"/>
              </w:rPr>
              <w:t>銷售、</w:t>
            </w:r>
            <w:r w:rsidRPr="003C1548">
              <w:rPr>
                <w:rFonts w:ascii="微軟正黑體" w:eastAsia="微軟正黑體" w:hAnsi="微軟正黑體" w:cs="微軟正黑體"/>
              </w:rPr>
              <w:t>國際市場商業潛力、</w:t>
            </w:r>
            <w:r w:rsidRPr="003C1548">
              <w:rPr>
                <w:rFonts w:ascii="微軟正黑體" w:eastAsia="微軟正黑體" w:hAnsi="微軟正黑體" w:cs="微軟正黑體"/>
                <w:color w:val="000000"/>
              </w:rPr>
              <w:t xml:space="preserve">營業表現、買家及媒體評價 </w:t>
            </w:r>
          </w:p>
        </w:tc>
      </w:tr>
      <w:tr w:rsidR="00045661" w:rsidRPr="001B42D9" w14:paraId="5B442BA6" w14:textId="77777777">
        <w:trPr>
          <w:trHeight w:val="479"/>
        </w:trPr>
        <w:tc>
          <w:tcPr>
            <w:tcW w:w="1560" w:type="dxa"/>
          </w:tcPr>
          <w:p w14:paraId="56662B20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文化性</w:t>
            </w:r>
          </w:p>
        </w:tc>
        <w:tc>
          <w:tcPr>
            <w:tcW w:w="1296" w:type="dxa"/>
          </w:tcPr>
          <w:p w14:paraId="2891401F" w14:textId="77777777" w:rsidR="00045661" w:rsidRPr="003C1548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20%</w:t>
            </w:r>
          </w:p>
        </w:tc>
        <w:tc>
          <w:tcPr>
            <w:tcW w:w="5652" w:type="dxa"/>
          </w:tcPr>
          <w:p w14:paraId="6755A267" w14:textId="77777777" w:rsidR="00045661" w:rsidRPr="001B42D9" w:rsidRDefault="001A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58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3C1548">
              <w:rPr>
                <w:rFonts w:ascii="微軟正黑體" w:eastAsia="微軟正黑體" w:hAnsi="微軟正黑體" w:cs="微軟正黑體"/>
                <w:color w:val="000000"/>
              </w:rPr>
              <w:t>多元文化運用、臺灣時尚設計代表性</w:t>
            </w:r>
          </w:p>
        </w:tc>
      </w:tr>
    </w:tbl>
    <w:p w14:paraId="47500E70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right="-58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評審流程</w:t>
      </w:r>
    </w:p>
    <w:p w14:paraId="6546AB0A" w14:textId="77777777" w:rsidR="00045661" w:rsidRPr="001B42D9" w:rsidRDefault="001A6D5F">
      <w:pPr>
        <w:pBdr>
          <w:top w:val="nil"/>
          <w:left w:val="nil"/>
          <w:bottom w:val="nil"/>
          <w:right w:val="nil"/>
          <w:between w:val="nil"/>
        </w:pBdr>
        <w:ind w:left="505"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採委員推薦及公開徵選雙軌並行制度，希望將具代表性的臺灣時尚設計師品牌，及新生代創意的設計師品牌都納入評選。</w:t>
      </w:r>
    </w:p>
    <w:p w14:paraId="1697D77F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評選公布</w:t>
      </w:r>
    </w:p>
    <w:p w14:paraId="5A32E2D3" w14:textId="38229CB8" w:rsidR="00045661" w:rsidRPr="001B42D9" w:rsidRDefault="001A6D5F">
      <w:pPr>
        <w:pBdr>
          <w:top w:val="nil"/>
          <w:left w:val="nil"/>
          <w:bottom w:val="nil"/>
          <w:right w:val="nil"/>
          <w:between w:val="nil"/>
        </w:pBdr>
        <w:ind w:left="538" w:right="-58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評選結果將公告於</w:t>
      </w:r>
      <w:r w:rsidR="00F02641">
        <w:rPr>
          <w:rFonts w:ascii="微軟正黑體" w:eastAsia="微軟正黑體" w:hAnsi="微軟正黑體" w:cs="微軟正黑體"/>
          <w:color w:val="000000"/>
        </w:rPr>
        <w:t>本會</w:t>
      </w:r>
      <w:r w:rsidRPr="001B42D9">
        <w:rPr>
          <w:rFonts w:ascii="微軟正黑體" w:eastAsia="微軟正黑體" w:hAnsi="微軟正黑體" w:cs="微軟正黑體"/>
          <w:color w:val="000000"/>
        </w:rPr>
        <w:t>官網。</w:t>
      </w:r>
    </w:p>
    <w:p w14:paraId="6D34A1A0" w14:textId="77777777" w:rsidR="00A03149" w:rsidRPr="001B42D9" w:rsidRDefault="00A03149">
      <w:pPr>
        <w:pBdr>
          <w:top w:val="nil"/>
          <w:left w:val="nil"/>
          <w:bottom w:val="nil"/>
          <w:right w:val="nil"/>
          <w:between w:val="nil"/>
        </w:pBdr>
        <w:ind w:left="538" w:right="-58"/>
        <w:jc w:val="both"/>
        <w:rPr>
          <w:rFonts w:ascii="微軟正黑體" w:eastAsia="微軟正黑體" w:hAnsi="微軟正黑體" w:cs="微軟正黑體"/>
          <w:color w:val="000000"/>
        </w:rPr>
      </w:pPr>
    </w:p>
    <w:p w14:paraId="17296353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 xml:space="preserve">報名 </w:t>
      </w:r>
    </w:p>
    <w:p w14:paraId="29D425B8" w14:textId="1BF44379" w:rsidR="00045661" w:rsidRPr="00255E9B" w:rsidRDefault="001A6D5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</w:rPr>
      </w:pPr>
      <w:bookmarkStart w:id="1" w:name="_heading=h.30j0zll" w:colFirst="0" w:colLast="0"/>
      <w:bookmarkEnd w:id="1"/>
      <w:r w:rsidRPr="00314705">
        <w:rPr>
          <w:rFonts w:ascii="微軟正黑體" w:eastAsia="微軟正黑體" w:hAnsi="微軟正黑體" w:cs="微軟正黑體"/>
          <w:color w:val="000000"/>
        </w:rPr>
        <w:t>報名期間：</w:t>
      </w:r>
      <w:r w:rsidRPr="00F93220">
        <w:rPr>
          <w:rFonts w:ascii="微軟正黑體" w:eastAsia="微軟正黑體" w:hAnsi="微軟正黑體" w:cs="微軟正黑體"/>
          <w:color w:val="000000"/>
        </w:rPr>
        <w:t>即日</w:t>
      </w:r>
      <w:r w:rsidRPr="00255E9B">
        <w:rPr>
          <w:rFonts w:ascii="微軟正黑體" w:eastAsia="微軟正黑體" w:hAnsi="微軟正黑體" w:cs="微軟正黑體"/>
        </w:rPr>
        <w:t>起至</w:t>
      </w:r>
      <w:r w:rsidR="00212754" w:rsidRPr="00255E9B">
        <w:rPr>
          <w:rFonts w:ascii="微軟正黑體" w:eastAsia="微軟正黑體" w:hAnsi="微軟正黑體" w:cs="微軟正黑體"/>
        </w:rPr>
        <w:t>11</w:t>
      </w:r>
      <w:r w:rsidR="0006449C" w:rsidRPr="00255E9B">
        <w:rPr>
          <w:rFonts w:ascii="微軟正黑體" w:eastAsia="微軟正黑體" w:hAnsi="微軟正黑體" w:cs="微軟正黑體"/>
        </w:rPr>
        <w:t>3</w:t>
      </w:r>
      <w:r w:rsidR="00212754" w:rsidRPr="00255E9B">
        <w:rPr>
          <w:rFonts w:ascii="微軟正黑體" w:eastAsia="微軟正黑體" w:hAnsi="微軟正黑體" w:cs="微軟正黑體"/>
        </w:rPr>
        <w:t>年</w:t>
      </w:r>
      <w:r w:rsidR="00230D5B" w:rsidRPr="00255E9B">
        <w:rPr>
          <w:rFonts w:ascii="微軟正黑體" w:eastAsia="微軟正黑體" w:hAnsi="微軟正黑體" w:cs="微軟正黑體"/>
        </w:rPr>
        <w:t>2</w:t>
      </w:r>
      <w:r w:rsidR="00212754" w:rsidRPr="00255E9B">
        <w:rPr>
          <w:rFonts w:ascii="微軟正黑體" w:eastAsia="微軟正黑體" w:hAnsi="微軟正黑體" w:cs="微軟正黑體"/>
        </w:rPr>
        <w:t>月</w:t>
      </w:r>
      <w:r w:rsidR="00230D5B" w:rsidRPr="00255E9B">
        <w:rPr>
          <w:rFonts w:ascii="微軟正黑體" w:eastAsia="微軟正黑體" w:hAnsi="微軟正黑體" w:cs="微軟正黑體"/>
        </w:rPr>
        <w:t>6</w:t>
      </w:r>
      <w:r w:rsidR="00212754" w:rsidRPr="00255E9B">
        <w:rPr>
          <w:rFonts w:ascii="微軟正黑體" w:eastAsia="微軟正黑體" w:hAnsi="微軟正黑體" w:cs="微軟正黑體"/>
        </w:rPr>
        <w:t>日</w:t>
      </w:r>
      <w:r w:rsidR="00357C82" w:rsidRPr="00255E9B">
        <w:rPr>
          <w:rFonts w:ascii="新細明體" w:eastAsia="新細明體" w:hAnsi="新細明體" w:cs="微軟正黑體" w:hint="eastAsia"/>
        </w:rPr>
        <w:t>（</w:t>
      </w:r>
      <w:r w:rsidR="004E1297" w:rsidRPr="00255E9B">
        <w:rPr>
          <w:rFonts w:ascii="微軟正黑體" w:eastAsia="微軟正黑體" w:hAnsi="微軟正黑體" w:cs="微軟正黑體" w:hint="eastAsia"/>
        </w:rPr>
        <w:t>二</w:t>
      </w:r>
      <w:r w:rsidR="00357C82" w:rsidRPr="00255E9B">
        <w:rPr>
          <w:rFonts w:ascii="新細明體" w:eastAsia="新細明體" w:hAnsi="新細明體" w:cs="微軟正黑體" w:hint="eastAsia"/>
        </w:rPr>
        <w:t>）</w:t>
      </w:r>
      <w:r w:rsidR="00212754" w:rsidRPr="00255E9B">
        <w:rPr>
          <w:rFonts w:ascii="微軟正黑體" w:eastAsia="微軟正黑體" w:hAnsi="微軟正黑體" w:cs="微軟正黑體"/>
        </w:rPr>
        <w:t>23:59止。</w:t>
      </w:r>
    </w:p>
    <w:p w14:paraId="4AB7D105" w14:textId="77777777" w:rsidR="00045661" w:rsidRPr="00F93220" w:rsidRDefault="001A6D5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F93220">
        <w:rPr>
          <w:rFonts w:ascii="微軟正黑體" w:eastAsia="微軟正黑體" w:hAnsi="微軟正黑體" w:cs="微軟正黑體"/>
          <w:color w:val="000000"/>
        </w:rPr>
        <w:t>報名方式：</w:t>
      </w:r>
    </w:p>
    <w:p w14:paraId="3BFB5A22" w14:textId="77777777" w:rsidR="00433F89" w:rsidRPr="00F93220" w:rsidRDefault="00E433E5" w:rsidP="00EB07B6">
      <w:pPr>
        <w:pStyle w:val="af2"/>
        <w:numPr>
          <w:ilvl w:val="0"/>
          <w:numId w:val="10"/>
        </w:numPr>
        <w:ind w:leftChars="0"/>
        <w:rPr>
          <w:rFonts w:ascii="微軟正黑體" w:eastAsia="微軟正黑體" w:hAnsi="微軟正黑體" w:cs="微軟正黑體"/>
          <w:color w:val="000000" w:themeColor="text1"/>
        </w:rPr>
      </w:pPr>
      <w:bookmarkStart w:id="2" w:name="_heading=h.1fob9te" w:colFirst="0" w:colLast="0"/>
      <w:bookmarkEnd w:id="2"/>
      <w:r w:rsidRPr="00F93220">
        <w:rPr>
          <w:rFonts w:ascii="微軟正黑體" w:eastAsia="微軟正黑體" w:hAnsi="微軟正黑體" w:cs="微軟正黑體" w:hint="eastAsia"/>
          <w:color w:val="000000" w:themeColor="text1"/>
        </w:rPr>
        <w:t>為響應環保及加速評選流程</w:t>
      </w:r>
      <w:r w:rsidR="00EB07B6" w:rsidRPr="00F93220">
        <w:rPr>
          <w:rFonts w:ascii="微軟正黑體" w:eastAsia="微軟正黑體" w:hAnsi="微軟正黑體" w:cs="微軟正黑體" w:hint="eastAsia"/>
          <w:color w:val="000000" w:themeColor="text1"/>
        </w:rPr>
        <w:t>，徵選採線上報名制。</w:t>
      </w:r>
    </w:p>
    <w:p w14:paraId="4EEACF8C" w14:textId="3B5CF1FF" w:rsidR="00230D5B" w:rsidRPr="00F93220" w:rsidRDefault="00433F89" w:rsidP="00F93220">
      <w:pPr>
        <w:pStyle w:val="af2"/>
        <w:ind w:leftChars="0" w:left="1030"/>
        <w:rPr>
          <w:rFonts w:ascii="微軟正黑體" w:eastAsia="微軟正黑體" w:hAnsi="微軟正黑體" w:cs="微軟正黑體"/>
        </w:rPr>
      </w:pPr>
      <w:r w:rsidRPr="00F93220">
        <w:rPr>
          <w:rFonts w:ascii="微軟正黑體" w:eastAsia="微軟正黑體" w:hAnsi="微軟正黑體" w:cs="微軟正黑體"/>
        </w:rPr>
        <w:t>報名網址：</w:t>
      </w:r>
      <w:hyperlink r:id="rId9" w:history="1">
        <w:r w:rsidR="0063103D" w:rsidRPr="00F93220">
          <w:rPr>
            <w:rStyle w:val="a4"/>
            <w:rFonts w:ascii="微軟正黑體" w:eastAsia="微軟正黑體" w:hAnsi="微軟正黑體" w:cs="微軟正黑體"/>
            <w:color w:val="auto"/>
          </w:rPr>
          <w:t>https://forms.gle/VpexXY4pthFJ9fAd8</w:t>
        </w:r>
      </w:hyperlink>
    </w:p>
    <w:p w14:paraId="3E28AB55" w14:textId="77777777" w:rsidR="0063103D" w:rsidRPr="00F93220" w:rsidRDefault="0063103D" w:rsidP="00F93220">
      <w:pPr>
        <w:pStyle w:val="af2"/>
        <w:ind w:leftChars="0" w:left="1030"/>
        <w:rPr>
          <w:rFonts w:ascii="微軟正黑體" w:eastAsia="微軟正黑體" w:hAnsi="微軟正黑體" w:cs="微軟正黑體"/>
        </w:rPr>
      </w:pPr>
    </w:p>
    <w:p w14:paraId="67F7F880" w14:textId="60F8A8EB" w:rsidR="00433F89" w:rsidRPr="00F93220" w:rsidRDefault="0063103D" w:rsidP="00F93220">
      <w:pPr>
        <w:pStyle w:val="af2"/>
        <w:ind w:leftChars="0" w:left="1030"/>
        <w:rPr>
          <w:rFonts w:ascii="微軟正黑體" w:eastAsia="微軟正黑體" w:hAnsi="微軟正黑體" w:cs="微軟正黑體"/>
        </w:rPr>
      </w:pPr>
      <w:r w:rsidRPr="00F93220">
        <w:rPr>
          <w:rFonts w:ascii="微軟正黑體" w:eastAsia="微軟正黑體" w:hAnsi="微軟正黑體" w:cs="微軟正黑體" w:hint="eastAsia"/>
        </w:rPr>
        <w:t>報名網址QR CODE：</w:t>
      </w:r>
      <w:r w:rsidRPr="00F93220">
        <w:rPr>
          <w:rFonts w:ascii="微軟正黑體" w:eastAsia="微軟正黑體" w:hAnsi="微軟正黑體" w:cs="微軟正黑體"/>
          <w:noProof/>
        </w:rPr>
        <w:drawing>
          <wp:inline distT="0" distB="0" distL="0" distR="0" wp14:anchorId="3B422C31" wp14:editId="504FE9C2">
            <wp:extent cx="1504950" cy="15049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品牌報名B2B QR 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3BE4" w14:textId="7890E6AF" w:rsidR="008068D3" w:rsidRDefault="00E433E5" w:rsidP="00EB07B6">
      <w:pPr>
        <w:pStyle w:val="af2"/>
        <w:numPr>
          <w:ilvl w:val="0"/>
          <w:numId w:val="10"/>
        </w:numPr>
        <w:ind w:leftChars="0"/>
        <w:rPr>
          <w:rFonts w:ascii="微軟正黑體" w:eastAsia="微軟正黑體" w:hAnsi="微軟正黑體" w:cs="微軟正黑體"/>
        </w:rPr>
      </w:pPr>
      <w:r w:rsidRPr="00F93220">
        <w:rPr>
          <w:rFonts w:ascii="微軟正黑體" w:eastAsia="微軟正黑體" w:hAnsi="微軟正黑體" w:cs="微軟正黑體" w:hint="eastAsia"/>
        </w:rPr>
        <w:lastRenderedPageBreak/>
        <w:t>請</w:t>
      </w:r>
      <w:hyperlink r:id="rId11" w:history="1">
        <w:r w:rsidR="00230D5B" w:rsidRPr="00F93220">
          <w:rPr>
            <w:rStyle w:val="a4"/>
            <w:rFonts w:ascii="微軟正黑體" w:eastAsia="微軟正黑體" w:hAnsi="微軟正黑體" w:cs="微軟正黑體" w:hint="eastAsia"/>
            <w:color w:val="auto"/>
          </w:rPr>
          <w:t>上網</w:t>
        </w:r>
      </w:hyperlink>
      <w:r w:rsidRPr="00F93220">
        <w:rPr>
          <w:rFonts w:ascii="微軟正黑體" w:eastAsia="微軟正黑體" w:hAnsi="微軟正黑體" w:cs="微軟正黑體" w:hint="eastAsia"/>
        </w:rPr>
        <w:t>填妥「參展申請</w:t>
      </w:r>
      <w:r w:rsidR="00333FC0" w:rsidRPr="00F93220">
        <w:rPr>
          <w:rFonts w:ascii="微軟正黑體" w:eastAsia="微軟正黑體" w:hAnsi="微軟正黑體" w:cs="微軟正黑體" w:hint="eastAsia"/>
        </w:rPr>
        <w:t>資料</w:t>
      </w:r>
      <w:r w:rsidR="00230D5B" w:rsidRPr="00F93220">
        <w:rPr>
          <w:rFonts w:ascii="微軟正黑體" w:eastAsia="微軟正黑體" w:hAnsi="微軟正黑體" w:cs="微軟正黑體" w:hint="eastAsia"/>
        </w:rPr>
        <w:t>」</w:t>
      </w:r>
      <w:r w:rsidRPr="00F93220">
        <w:rPr>
          <w:rFonts w:ascii="微軟正黑體" w:eastAsia="微軟正黑體" w:hAnsi="微軟正黑體" w:cs="微軟正黑體" w:hint="eastAsia"/>
        </w:rPr>
        <w:t>，</w:t>
      </w:r>
      <w:r w:rsidRPr="00F93220">
        <w:rPr>
          <w:rFonts w:ascii="微軟正黑體" w:eastAsia="微軟正黑體" w:hAnsi="微軟正黑體" w:cs="微軟正黑體"/>
        </w:rPr>
        <w:t>若檔案超過10M</w:t>
      </w:r>
      <w:r w:rsidRPr="00F93220">
        <w:rPr>
          <w:rFonts w:ascii="微軟正黑體" w:eastAsia="微軟正黑體" w:hAnsi="微軟正黑體" w:cs="微軟正黑體" w:hint="eastAsia"/>
        </w:rPr>
        <w:t>請上傳雲端並提供下載連結，並請來電</w:t>
      </w:r>
      <w:r w:rsidR="00F02641" w:rsidRPr="00F93220">
        <w:rPr>
          <w:rFonts w:ascii="微軟正黑體" w:eastAsia="微軟正黑體" w:hAnsi="微軟正黑體" w:cs="微軟正黑體" w:hint="eastAsia"/>
        </w:rPr>
        <w:t>紡拓會</w:t>
      </w:r>
      <w:r w:rsidRPr="00F93220">
        <w:rPr>
          <w:rFonts w:ascii="微軟正黑體" w:eastAsia="微軟正黑體" w:hAnsi="微軟正黑體" w:cs="微軟正黑體"/>
        </w:rPr>
        <w:t xml:space="preserve"> (02)</w:t>
      </w:r>
      <w:r w:rsidR="00F02641" w:rsidRPr="00F93220">
        <w:rPr>
          <w:rFonts w:ascii="微軟正黑體" w:eastAsia="微軟正黑體" w:hAnsi="微軟正黑體" w:cs="微軟正黑體"/>
        </w:rPr>
        <w:t>2</w:t>
      </w:r>
      <w:r w:rsidR="00AF0A0F">
        <w:rPr>
          <w:rFonts w:ascii="微軟正黑體" w:eastAsia="微軟正黑體" w:hAnsi="微軟正黑體" w:cs="微軟正黑體" w:hint="eastAsia"/>
        </w:rPr>
        <w:t>34</w:t>
      </w:r>
      <w:r w:rsidR="00F02641" w:rsidRPr="00F93220">
        <w:rPr>
          <w:rFonts w:ascii="微軟正黑體" w:eastAsia="微軟正黑體" w:hAnsi="微軟正黑體" w:cs="微軟正黑體"/>
        </w:rPr>
        <w:t>1</w:t>
      </w:r>
      <w:r w:rsidRPr="00F93220">
        <w:rPr>
          <w:rFonts w:ascii="微軟正黑體" w:eastAsia="微軟正黑體" w:hAnsi="微軟正黑體" w:cs="微軟正黑體"/>
        </w:rPr>
        <w:t>-</w:t>
      </w:r>
      <w:r w:rsidR="00F02641" w:rsidRPr="00F93220">
        <w:rPr>
          <w:rFonts w:ascii="微軟正黑體" w:eastAsia="微軟正黑體" w:hAnsi="微軟正黑體" w:cs="微軟正黑體"/>
        </w:rPr>
        <w:t>7251</w:t>
      </w:r>
      <w:r w:rsidRPr="00F93220">
        <w:rPr>
          <w:rFonts w:ascii="微軟正黑體" w:eastAsia="微軟正黑體" w:hAnsi="微軟正黑體" w:cs="微軟正黑體"/>
        </w:rPr>
        <w:t xml:space="preserve"> #</w:t>
      </w:r>
      <w:r w:rsidR="00F02641" w:rsidRPr="00F93220">
        <w:rPr>
          <w:rFonts w:ascii="微軟正黑體" w:eastAsia="微軟正黑體" w:hAnsi="微軟正黑體" w:cs="微軟正黑體" w:hint="eastAsia"/>
        </w:rPr>
        <w:t>2592</w:t>
      </w:r>
      <w:r w:rsidRPr="00F93220">
        <w:rPr>
          <w:rFonts w:ascii="微軟正黑體" w:eastAsia="微軟正黑體" w:hAnsi="微軟正黑體" w:cs="微軟正黑體"/>
        </w:rPr>
        <w:t xml:space="preserve">   </w:t>
      </w:r>
      <w:r w:rsidR="00F02641" w:rsidRPr="00F93220">
        <w:rPr>
          <w:rFonts w:ascii="微軟正黑體" w:eastAsia="微軟正黑體" w:hAnsi="微軟正黑體" w:cs="微軟正黑體" w:hint="eastAsia"/>
        </w:rPr>
        <w:t>彭小</w:t>
      </w:r>
      <w:r w:rsidRPr="00F93220">
        <w:rPr>
          <w:rFonts w:ascii="微軟正黑體" w:eastAsia="微軟正黑體" w:hAnsi="微軟正黑體" w:cs="微軟正黑體" w:hint="eastAsia"/>
        </w:rPr>
        <w:t>姐，確認申請書檔案已完成繳交。</w:t>
      </w:r>
    </w:p>
    <w:p w14:paraId="5173EA00" w14:textId="354699B7" w:rsidR="00E433E5" w:rsidRPr="00F93220" w:rsidRDefault="008E21A0" w:rsidP="00EB07B6">
      <w:pPr>
        <w:pStyle w:val="af2"/>
        <w:numPr>
          <w:ilvl w:val="0"/>
          <w:numId w:val="10"/>
        </w:numPr>
        <w:ind w:leftChars="0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簡章附件請回傳含簽名之電子檔。</w:t>
      </w:r>
      <w:r w:rsidR="008068D3">
        <w:rPr>
          <w:rFonts w:ascii="微軟正黑體" w:eastAsia="微軟正黑體" w:hAnsi="微軟正黑體" w:cs="微軟正黑體"/>
        </w:rPr>
        <w:t>簡章附件：</w:t>
      </w:r>
      <w:r w:rsidR="008068D3" w:rsidRPr="008068D3">
        <w:rPr>
          <w:rFonts w:ascii="微軟正黑體" w:eastAsia="微軟正黑體" w:hAnsi="微軟正黑體" w:cs="微軟正黑體"/>
          <w:noProof/>
        </w:rPr>
        <w:drawing>
          <wp:inline distT="0" distB="0" distL="0" distR="0" wp14:anchorId="7083DD91" wp14:editId="0DD7E696">
            <wp:extent cx="1038018" cy="1038018"/>
            <wp:effectExtent l="0" t="0" r="0" b="0"/>
            <wp:docPr id="19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18" cy="1038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7E5F6" w14:textId="63A4973A" w:rsidR="00C94F44" w:rsidRDefault="001A6D5F" w:rsidP="008E21A0">
      <w:pPr>
        <w:pBdr>
          <w:top w:val="nil"/>
          <w:left w:val="nil"/>
          <w:bottom w:val="nil"/>
          <w:right w:val="nil"/>
          <w:between w:val="nil"/>
        </w:pBdr>
        <w:ind w:left="1030" w:right="-58"/>
        <w:rPr>
          <w:rFonts w:ascii="微軟正黑體" w:eastAsia="微軟正黑體" w:hAnsi="微軟正黑體" w:cs="微軟正黑體"/>
        </w:rPr>
      </w:pPr>
      <w:r w:rsidRPr="00F93220">
        <w:rPr>
          <w:rFonts w:ascii="微軟正黑體" w:eastAsia="微軟正黑體" w:hAnsi="微軟正黑體" w:cs="微軟正黑體"/>
        </w:rPr>
        <w:t>如有相關疑問，請聯繫「</w:t>
      </w:r>
      <w:r w:rsidR="00F02641" w:rsidRPr="00F93220">
        <w:rPr>
          <w:rFonts w:ascii="微軟正黑體" w:eastAsia="微軟正黑體" w:hAnsi="微軟正黑體" w:cs="微軟正黑體" w:hint="eastAsia"/>
        </w:rPr>
        <w:t>紡拓會</w:t>
      </w:r>
      <w:r w:rsidRPr="00F93220">
        <w:rPr>
          <w:rFonts w:ascii="微軟正黑體" w:eastAsia="微軟正黑體" w:hAnsi="微軟正黑體" w:cs="微軟正黑體"/>
        </w:rPr>
        <w:t xml:space="preserve">」： </w:t>
      </w:r>
      <w:r w:rsidR="00F02641" w:rsidRPr="00F93220">
        <w:rPr>
          <w:rFonts w:ascii="微軟正黑體" w:eastAsia="微軟正黑體" w:hAnsi="微軟正黑體" w:cs="微軟正黑體" w:hint="eastAsia"/>
        </w:rPr>
        <w:t>紡拓會</w:t>
      </w:r>
      <w:r w:rsidR="00F02641" w:rsidRPr="00F93220">
        <w:rPr>
          <w:rFonts w:ascii="微軟正黑體" w:eastAsia="微軟正黑體" w:hAnsi="微軟正黑體" w:cs="微軟正黑體"/>
        </w:rPr>
        <w:t xml:space="preserve"> (02)2</w:t>
      </w:r>
      <w:r w:rsidR="00913561">
        <w:rPr>
          <w:rFonts w:ascii="微軟正黑體" w:eastAsia="微軟正黑體" w:hAnsi="微軟正黑體" w:cs="微軟正黑體" w:hint="eastAsia"/>
        </w:rPr>
        <w:t>34</w:t>
      </w:r>
      <w:r w:rsidR="00F02641" w:rsidRPr="00F93220">
        <w:rPr>
          <w:rFonts w:ascii="微軟正黑體" w:eastAsia="微軟正黑體" w:hAnsi="微軟正黑體" w:cs="微軟正黑體"/>
        </w:rPr>
        <w:t>1-7251 #2592   彭小姐</w:t>
      </w:r>
      <w:r w:rsidR="008E21A0">
        <w:rPr>
          <w:rFonts w:ascii="微軟正黑體" w:eastAsia="微軟正黑體" w:hAnsi="微軟正黑體" w:cs="微軟正黑體" w:hint="eastAsia"/>
        </w:rPr>
        <w:t xml:space="preserve"> </w:t>
      </w:r>
      <w:hyperlink r:id="rId13" w:history="1">
        <w:r w:rsidR="008E21A0" w:rsidRPr="00D122E6">
          <w:rPr>
            <w:rStyle w:val="a4"/>
            <w:rFonts w:ascii="微軟正黑體" w:eastAsia="微軟正黑體" w:hAnsi="微軟正黑體" w:cs="微軟正黑體" w:hint="eastAsia"/>
          </w:rPr>
          <w:t>p</w:t>
        </w:r>
        <w:r w:rsidR="008E21A0" w:rsidRPr="00D122E6">
          <w:rPr>
            <w:rStyle w:val="a4"/>
            <w:rFonts w:ascii="微軟正黑體" w:eastAsia="微軟正黑體" w:hAnsi="微軟正黑體" w:cs="微軟正黑體"/>
          </w:rPr>
          <w:t>etra.peng@textiles.org.tw</w:t>
        </w:r>
      </w:hyperlink>
      <w:r w:rsidR="008E21A0">
        <w:rPr>
          <w:rFonts w:ascii="微軟正黑體" w:eastAsia="微軟正黑體" w:hAnsi="微軟正黑體" w:cs="微軟正黑體"/>
        </w:rPr>
        <w:t>。</w:t>
      </w:r>
    </w:p>
    <w:p w14:paraId="2C8A0915" w14:textId="77777777" w:rsidR="008E21A0" w:rsidRPr="008E21A0" w:rsidRDefault="008E21A0" w:rsidP="008E21A0">
      <w:pPr>
        <w:pBdr>
          <w:top w:val="nil"/>
          <w:left w:val="nil"/>
          <w:bottom w:val="nil"/>
          <w:right w:val="nil"/>
          <w:between w:val="nil"/>
        </w:pBdr>
        <w:ind w:left="1030" w:right="-58"/>
        <w:rPr>
          <w:rFonts w:ascii="微軟正黑體" w:eastAsia="微軟正黑體" w:hAnsi="微軟正黑體" w:cs="微軟正黑體"/>
        </w:rPr>
      </w:pPr>
    </w:p>
    <w:p w14:paraId="60D088D4" w14:textId="77777777" w:rsidR="00045661" w:rsidRPr="001B42D9" w:rsidRDefault="001A6D5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595" w:right="-58" w:hanging="482"/>
        <w:jc w:val="both"/>
        <w:rPr>
          <w:rFonts w:ascii="微軟正黑體" w:eastAsia="微軟正黑體" w:hAnsi="微軟正黑體" w:cs="微軟正黑體"/>
          <w:b/>
          <w:color w:val="000000"/>
        </w:rPr>
      </w:pPr>
      <w:r w:rsidRPr="001B42D9">
        <w:rPr>
          <w:rFonts w:ascii="微軟正黑體" w:eastAsia="微軟正黑體" w:hAnsi="微軟正黑體" w:cs="微軟正黑體"/>
          <w:b/>
          <w:color w:val="000000"/>
        </w:rPr>
        <w:t>注意事項</w:t>
      </w:r>
    </w:p>
    <w:p w14:paraId="3B1E043C" w14:textId="77777777" w:rsidR="00045661" w:rsidRPr="001B42D9" w:rsidRDefault="001A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凡報名參展申請者，即視為確實瞭解參展規則，並願遵守本規則所述之各項規定。 </w:t>
      </w:r>
    </w:p>
    <w:p w14:paraId="099535C3" w14:textId="77777777" w:rsidR="00045661" w:rsidRPr="001B42D9" w:rsidRDefault="001A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設計師品牌參展確認後，不得任意更改、轉讓品牌權利。 </w:t>
      </w:r>
    </w:p>
    <w:p w14:paraId="3C3C23A7" w14:textId="77777777" w:rsidR="00045661" w:rsidRPr="001B42D9" w:rsidRDefault="001A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>參展品牌須依據所定期限提供相關資料，繳交內容將作為未來評選參考。</w:t>
      </w:r>
    </w:p>
    <w:p w14:paraId="6A307EC7" w14:textId="77777777" w:rsidR="00045661" w:rsidRPr="001B42D9" w:rsidRDefault="001A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主辦單位及相關承辦單位、國內外媒體等合作單位，得在臺北時裝週期間進行攝錄影、採訪錄音等相關推廣事宜，參展單位務必配合。 </w:t>
      </w:r>
    </w:p>
    <w:p w14:paraId="617C9293" w14:textId="77777777" w:rsidR="00045661" w:rsidRPr="001B42D9" w:rsidRDefault="001A6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1B42D9">
        <w:rPr>
          <w:rFonts w:ascii="微軟正黑體" w:eastAsia="微軟正黑體" w:hAnsi="微軟正黑體" w:cs="微軟正黑體"/>
          <w:color w:val="000000"/>
        </w:rPr>
        <w:t xml:space="preserve">參展單位如有違反本簡章約定之事，對主辦單位有損害賠償責任，相關爭議約定由臺北地方法院管轄。 </w:t>
      </w:r>
    </w:p>
    <w:p w14:paraId="17445E3B" w14:textId="636E6043" w:rsidR="00045661" w:rsidRPr="004323A1" w:rsidRDefault="001A6D5F" w:rsidP="00333F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right="-58" w:hanging="740"/>
        <w:jc w:val="both"/>
        <w:rPr>
          <w:rFonts w:ascii="微軟正黑體" w:eastAsia="微軟正黑體" w:hAnsi="微軟正黑體" w:cs="微軟正黑體"/>
          <w:color w:val="000000"/>
        </w:rPr>
      </w:pPr>
      <w:r w:rsidRPr="00333FC0">
        <w:rPr>
          <w:rFonts w:ascii="微軟正黑體" w:eastAsia="微軟正黑體" w:hAnsi="微軟正黑體" w:cs="微軟正黑體"/>
          <w:color w:val="000000"/>
        </w:rPr>
        <w:t xml:space="preserve">本參展簡章如有未盡事宜，主辦單位保留修改、終止、變更活動內容細節之權利，且不另行通知。 </w:t>
      </w:r>
    </w:p>
    <w:sectPr w:rsidR="00045661" w:rsidRPr="004323A1" w:rsidSect="00FD206D">
      <w:footerReference w:type="default" r:id="rId14"/>
      <w:pgSz w:w="11910" w:h="16840"/>
      <w:pgMar w:top="1440" w:right="1701" w:bottom="1440" w:left="1701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3C2F" w14:textId="77777777" w:rsidR="00FD206D" w:rsidRDefault="00FD206D">
      <w:r>
        <w:separator/>
      </w:r>
    </w:p>
  </w:endnote>
  <w:endnote w:type="continuationSeparator" w:id="0">
    <w:p w14:paraId="0AE1A73B" w14:textId="77777777" w:rsidR="00FD206D" w:rsidRDefault="00FD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Medium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02B" w14:textId="65DFD224" w:rsidR="00045661" w:rsidRDefault="001A6D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hAnsi="Calibri" w:cs="Calibri"/>
        <w:color w:val="000000"/>
        <w:sz w:val="20"/>
        <w:szCs w:val="20"/>
      </w:rPr>
      <w:fldChar w:fldCharType="separate"/>
    </w:r>
    <w:r w:rsidR="003C1548">
      <w:rPr>
        <w:rFonts w:ascii="Calibri" w:eastAsia="Calibri" w:hAnsi="Calibri" w:cs="Calibri"/>
        <w:noProof/>
        <w:color w:val="000000"/>
        <w:sz w:val="20"/>
        <w:szCs w:val="20"/>
      </w:rPr>
      <w:t>5</w:t>
    </w:r>
    <w:r>
      <w:rPr>
        <w:rFonts w:ascii="Calibri" w:hAnsi="Calibri" w:cs="Calibri"/>
        <w:color w:val="000000"/>
        <w:sz w:val="20"/>
        <w:szCs w:val="20"/>
      </w:rPr>
      <w:fldChar w:fldCharType="end"/>
    </w:r>
  </w:p>
  <w:p w14:paraId="5B8FAEF1" w14:textId="77777777" w:rsidR="00045661" w:rsidRDefault="000456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EE4F" w14:textId="77777777" w:rsidR="00FD206D" w:rsidRDefault="00FD206D">
      <w:r>
        <w:separator/>
      </w:r>
    </w:p>
  </w:footnote>
  <w:footnote w:type="continuationSeparator" w:id="0">
    <w:p w14:paraId="78DA83B7" w14:textId="77777777" w:rsidR="00FD206D" w:rsidRDefault="00FD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A62"/>
    <w:multiLevelType w:val="multilevel"/>
    <w:tmpl w:val="DB0CE940"/>
    <w:lvl w:ilvl="0">
      <w:start w:val="1"/>
      <w:numFmt w:val="decimal"/>
      <w:lvlText w:val="%1."/>
      <w:lvlJc w:val="left"/>
      <w:pPr>
        <w:ind w:left="103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" w15:restartNumberingAfterBreak="0">
    <w:nsid w:val="07CA075B"/>
    <w:multiLevelType w:val="multilevel"/>
    <w:tmpl w:val="B832CD02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2" w15:restartNumberingAfterBreak="0">
    <w:nsid w:val="0C88630F"/>
    <w:multiLevelType w:val="multilevel"/>
    <w:tmpl w:val="DEA4E630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3" w15:restartNumberingAfterBreak="0">
    <w:nsid w:val="0D221175"/>
    <w:multiLevelType w:val="multilevel"/>
    <w:tmpl w:val="D890A7F6"/>
    <w:lvl w:ilvl="0">
      <w:start w:val="1"/>
      <w:numFmt w:val="decimal"/>
      <w:lvlText w:val="%1."/>
      <w:lvlJc w:val="left"/>
      <w:pPr>
        <w:ind w:left="103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4" w15:restartNumberingAfterBreak="0">
    <w:nsid w:val="20BE4D81"/>
    <w:multiLevelType w:val="multilevel"/>
    <w:tmpl w:val="33E6855E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5" w15:restartNumberingAfterBreak="0">
    <w:nsid w:val="233975F6"/>
    <w:multiLevelType w:val="multilevel"/>
    <w:tmpl w:val="79261A38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6" w15:restartNumberingAfterBreak="0">
    <w:nsid w:val="23AE7736"/>
    <w:multiLevelType w:val="multilevel"/>
    <w:tmpl w:val="484AD210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7" w15:restartNumberingAfterBreak="0">
    <w:nsid w:val="287F3A00"/>
    <w:multiLevelType w:val="multilevel"/>
    <w:tmpl w:val="A9D2543C"/>
    <w:lvl w:ilvl="0">
      <w:start w:val="1"/>
      <w:numFmt w:val="decimal"/>
      <w:lvlText w:val="%1."/>
      <w:lvlJc w:val="left"/>
      <w:pPr>
        <w:ind w:left="1030" w:hanging="480"/>
      </w:pPr>
      <w:rPr>
        <w:sz w:val="24"/>
        <w:szCs w:val="24"/>
      </w:r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8" w15:restartNumberingAfterBreak="0">
    <w:nsid w:val="289356AC"/>
    <w:multiLevelType w:val="multilevel"/>
    <w:tmpl w:val="9B6C0276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9" w15:restartNumberingAfterBreak="0">
    <w:nsid w:val="2E4B2D74"/>
    <w:multiLevelType w:val="multilevel"/>
    <w:tmpl w:val="088C5290"/>
    <w:lvl w:ilvl="0">
      <w:start w:val="1"/>
      <w:numFmt w:val="decimal"/>
      <w:lvlText w:val="%1."/>
      <w:lvlJc w:val="left"/>
      <w:pPr>
        <w:ind w:left="103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0" w15:restartNumberingAfterBreak="0">
    <w:nsid w:val="2FA45AC1"/>
    <w:multiLevelType w:val="multilevel"/>
    <w:tmpl w:val="43F210A0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1" w15:restartNumberingAfterBreak="0">
    <w:nsid w:val="32A92C8F"/>
    <w:multiLevelType w:val="multilevel"/>
    <w:tmpl w:val="00E25B1C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2" w15:restartNumberingAfterBreak="0">
    <w:nsid w:val="37F914A1"/>
    <w:multiLevelType w:val="multilevel"/>
    <w:tmpl w:val="54C0DE80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3" w15:restartNumberingAfterBreak="0">
    <w:nsid w:val="46C40D00"/>
    <w:multiLevelType w:val="multilevel"/>
    <w:tmpl w:val="DE26FDD4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4" w15:restartNumberingAfterBreak="0">
    <w:nsid w:val="477642A9"/>
    <w:multiLevelType w:val="multilevel"/>
    <w:tmpl w:val="12FEEAE4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15" w15:restartNumberingAfterBreak="0">
    <w:nsid w:val="512E26CD"/>
    <w:multiLevelType w:val="multilevel"/>
    <w:tmpl w:val="1DF00BAC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6" w15:restartNumberingAfterBreak="0">
    <w:nsid w:val="5A746F02"/>
    <w:multiLevelType w:val="multilevel"/>
    <w:tmpl w:val="0504A642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7" w15:restartNumberingAfterBreak="0">
    <w:nsid w:val="678536AD"/>
    <w:multiLevelType w:val="multilevel"/>
    <w:tmpl w:val="30266B9A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8" w15:restartNumberingAfterBreak="0">
    <w:nsid w:val="6BA43907"/>
    <w:multiLevelType w:val="multilevel"/>
    <w:tmpl w:val="4CE0914C"/>
    <w:lvl w:ilvl="0">
      <w:start w:val="1"/>
      <w:numFmt w:val="taiwaneseCountingThousand"/>
      <w:lvlText w:val="（%1）"/>
      <w:lvlJc w:val="left"/>
      <w:pPr>
        <w:ind w:left="591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19" w15:restartNumberingAfterBreak="0">
    <w:nsid w:val="6C1478EE"/>
    <w:multiLevelType w:val="multilevel"/>
    <w:tmpl w:val="12AC8E04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abstractNum w:abstractNumId="20" w15:restartNumberingAfterBreak="0">
    <w:nsid w:val="73B95D3C"/>
    <w:multiLevelType w:val="multilevel"/>
    <w:tmpl w:val="454E4504"/>
    <w:lvl w:ilvl="0">
      <w:start w:val="1"/>
      <w:numFmt w:val="decimal"/>
      <w:lvlText w:val="(%1)"/>
      <w:lvlJc w:val="left"/>
      <w:pPr>
        <w:ind w:left="1560" w:hanging="480"/>
      </w:pPr>
    </w:lvl>
    <w:lvl w:ilvl="1">
      <w:start w:val="1"/>
      <w:numFmt w:val="decimal"/>
      <w:lvlText w:val="%2、"/>
      <w:lvlJc w:val="left"/>
      <w:pPr>
        <w:ind w:left="2040" w:hanging="48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decim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decim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21" w15:restartNumberingAfterBreak="0">
    <w:nsid w:val="744D6FAA"/>
    <w:multiLevelType w:val="multilevel"/>
    <w:tmpl w:val="8CA86988"/>
    <w:lvl w:ilvl="0">
      <w:start w:val="1"/>
      <w:numFmt w:val="taiwaneseCountingThousand"/>
      <w:lvlText w:val="%1、"/>
      <w:lvlJc w:val="left"/>
      <w:pPr>
        <w:ind w:left="591" w:hanging="480"/>
      </w:pPr>
      <w:rPr>
        <w:b/>
      </w:rPr>
    </w:lvl>
    <w:lvl w:ilvl="1">
      <w:start w:val="1"/>
      <w:numFmt w:val="decimal"/>
      <w:lvlText w:val="%2、"/>
      <w:lvlJc w:val="left"/>
      <w:pPr>
        <w:ind w:left="1071" w:hanging="480"/>
      </w:pPr>
    </w:lvl>
    <w:lvl w:ilvl="2">
      <w:start w:val="1"/>
      <w:numFmt w:val="lowerRoman"/>
      <w:lvlText w:val="%3."/>
      <w:lvlJc w:val="right"/>
      <w:pPr>
        <w:ind w:left="1551" w:hanging="480"/>
      </w:pPr>
    </w:lvl>
    <w:lvl w:ilvl="3">
      <w:start w:val="1"/>
      <w:numFmt w:val="decimal"/>
      <w:lvlText w:val="%4."/>
      <w:lvlJc w:val="left"/>
      <w:pPr>
        <w:ind w:left="2031" w:hanging="480"/>
      </w:pPr>
    </w:lvl>
    <w:lvl w:ilvl="4">
      <w:start w:val="1"/>
      <w:numFmt w:val="decimal"/>
      <w:lvlText w:val="%5、"/>
      <w:lvlJc w:val="left"/>
      <w:pPr>
        <w:ind w:left="2511" w:hanging="480"/>
      </w:pPr>
    </w:lvl>
    <w:lvl w:ilvl="5">
      <w:start w:val="1"/>
      <w:numFmt w:val="lowerRoman"/>
      <w:lvlText w:val="%6."/>
      <w:lvlJc w:val="right"/>
      <w:pPr>
        <w:ind w:left="2991" w:hanging="480"/>
      </w:pPr>
    </w:lvl>
    <w:lvl w:ilvl="6">
      <w:start w:val="1"/>
      <w:numFmt w:val="decimal"/>
      <w:lvlText w:val="%7."/>
      <w:lvlJc w:val="left"/>
      <w:pPr>
        <w:ind w:left="3471" w:hanging="480"/>
      </w:pPr>
    </w:lvl>
    <w:lvl w:ilvl="7">
      <w:start w:val="1"/>
      <w:numFmt w:val="decimal"/>
      <w:lvlText w:val="%8、"/>
      <w:lvlJc w:val="left"/>
      <w:pPr>
        <w:ind w:left="3951" w:hanging="480"/>
      </w:pPr>
    </w:lvl>
    <w:lvl w:ilvl="8">
      <w:start w:val="1"/>
      <w:numFmt w:val="lowerRoman"/>
      <w:lvlText w:val="%9."/>
      <w:lvlJc w:val="right"/>
      <w:pPr>
        <w:ind w:left="4431" w:hanging="480"/>
      </w:pPr>
    </w:lvl>
  </w:abstractNum>
  <w:abstractNum w:abstractNumId="22" w15:restartNumberingAfterBreak="0">
    <w:nsid w:val="77E85E77"/>
    <w:multiLevelType w:val="multilevel"/>
    <w:tmpl w:val="A0D23CAC"/>
    <w:lvl w:ilvl="0">
      <w:start w:val="1"/>
      <w:numFmt w:val="decimal"/>
      <w:lvlText w:val="(%1)"/>
      <w:lvlJc w:val="left"/>
      <w:pPr>
        <w:ind w:left="1390" w:hanging="360"/>
      </w:pPr>
    </w:lvl>
    <w:lvl w:ilvl="1">
      <w:start w:val="1"/>
      <w:numFmt w:val="decimal"/>
      <w:lvlText w:val="%2、"/>
      <w:lvlJc w:val="left"/>
      <w:pPr>
        <w:ind w:left="1990" w:hanging="480"/>
      </w:pPr>
    </w:lvl>
    <w:lvl w:ilvl="2">
      <w:start w:val="1"/>
      <w:numFmt w:val="lowerRoman"/>
      <w:lvlText w:val="%3."/>
      <w:lvlJc w:val="right"/>
      <w:pPr>
        <w:ind w:left="2470" w:hanging="480"/>
      </w:pPr>
    </w:lvl>
    <w:lvl w:ilvl="3">
      <w:start w:val="1"/>
      <w:numFmt w:val="decimal"/>
      <w:lvlText w:val="%4."/>
      <w:lvlJc w:val="left"/>
      <w:pPr>
        <w:ind w:left="2950" w:hanging="480"/>
      </w:pPr>
    </w:lvl>
    <w:lvl w:ilvl="4">
      <w:start w:val="1"/>
      <w:numFmt w:val="decimal"/>
      <w:lvlText w:val="%5、"/>
      <w:lvlJc w:val="left"/>
      <w:pPr>
        <w:ind w:left="3430" w:hanging="480"/>
      </w:pPr>
    </w:lvl>
    <w:lvl w:ilvl="5">
      <w:start w:val="1"/>
      <w:numFmt w:val="lowerRoman"/>
      <w:lvlText w:val="%6."/>
      <w:lvlJc w:val="right"/>
      <w:pPr>
        <w:ind w:left="3910" w:hanging="480"/>
      </w:pPr>
    </w:lvl>
    <w:lvl w:ilvl="6">
      <w:start w:val="1"/>
      <w:numFmt w:val="decimal"/>
      <w:lvlText w:val="%7."/>
      <w:lvlJc w:val="left"/>
      <w:pPr>
        <w:ind w:left="4390" w:hanging="480"/>
      </w:pPr>
    </w:lvl>
    <w:lvl w:ilvl="7">
      <w:start w:val="1"/>
      <w:numFmt w:val="decimal"/>
      <w:lvlText w:val="%8、"/>
      <w:lvlJc w:val="left"/>
      <w:pPr>
        <w:ind w:left="4870" w:hanging="480"/>
      </w:pPr>
    </w:lvl>
    <w:lvl w:ilvl="8">
      <w:start w:val="1"/>
      <w:numFmt w:val="lowerRoman"/>
      <w:lvlText w:val="%9."/>
      <w:lvlJc w:val="right"/>
      <w:pPr>
        <w:ind w:left="5350" w:hanging="480"/>
      </w:pPr>
    </w:lvl>
  </w:abstractNum>
  <w:abstractNum w:abstractNumId="23" w15:restartNumberingAfterBreak="0">
    <w:nsid w:val="7BFF4759"/>
    <w:multiLevelType w:val="multilevel"/>
    <w:tmpl w:val="E6B42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F1C1B7A"/>
    <w:multiLevelType w:val="multilevel"/>
    <w:tmpl w:val="B080CE6C"/>
    <w:lvl w:ilvl="0">
      <w:start w:val="1"/>
      <w:numFmt w:val="decimal"/>
      <w:lvlText w:val="%1."/>
      <w:lvlJc w:val="left"/>
      <w:pPr>
        <w:ind w:left="1030" w:hanging="480"/>
      </w:pPr>
    </w:lvl>
    <w:lvl w:ilvl="1">
      <w:start w:val="1"/>
      <w:numFmt w:val="decimal"/>
      <w:lvlText w:val="%2、"/>
      <w:lvlJc w:val="left"/>
      <w:pPr>
        <w:ind w:left="1510" w:hanging="480"/>
      </w:pPr>
    </w:lvl>
    <w:lvl w:ilvl="2">
      <w:start w:val="1"/>
      <w:numFmt w:val="lowerRoman"/>
      <w:lvlText w:val="%3."/>
      <w:lvlJc w:val="right"/>
      <w:pPr>
        <w:ind w:left="1990" w:hanging="480"/>
      </w:pPr>
    </w:lvl>
    <w:lvl w:ilvl="3">
      <w:start w:val="1"/>
      <w:numFmt w:val="decimal"/>
      <w:lvlText w:val="%4."/>
      <w:lvlJc w:val="left"/>
      <w:pPr>
        <w:ind w:left="2470" w:hanging="480"/>
      </w:pPr>
    </w:lvl>
    <w:lvl w:ilvl="4">
      <w:start w:val="1"/>
      <w:numFmt w:val="decimal"/>
      <w:lvlText w:val="%5、"/>
      <w:lvlJc w:val="left"/>
      <w:pPr>
        <w:ind w:left="2950" w:hanging="480"/>
      </w:pPr>
    </w:lvl>
    <w:lvl w:ilvl="5">
      <w:start w:val="1"/>
      <w:numFmt w:val="lowerRoman"/>
      <w:lvlText w:val="%6."/>
      <w:lvlJc w:val="right"/>
      <w:pPr>
        <w:ind w:left="3430" w:hanging="480"/>
      </w:pPr>
    </w:lvl>
    <w:lvl w:ilvl="6">
      <w:start w:val="1"/>
      <w:numFmt w:val="decimal"/>
      <w:lvlText w:val="%7."/>
      <w:lvlJc w:val="left"/>
      <w:pPr>
        <w:ind w:left="3910" w:hanging="480"/>
      </w:pPr>
    </w:lvl>
    <w:lvl w:ilvl="7">
      <w:start w:val="1"/>
      <w:numFmt w:val="decimal"/>
      <w:lvlText w:val="%8、"/>
      <w:lvlJc w:val="left"/>
      <w:pPr>
        <w:ind w:left="4390" w:hanging="480"/>
      </w:pPr>
    </w:lvl>
    <w:lvl w:ilvl="8">
      <w:start w:val="1"/>
      <w:numFmt w:val="lowerRoman"/>
      <w:lvlText w:val="%9."/>
      <w:lvlJc w:val="right"/>
      <w:pPr>
        <w:ind w:left="4870" w:hanging="480"/>
      </w:pPr>
    </w:lvl>
  </w:abstractNum>
  <w:num w:numId="1" w16cid:durableId="607397219">
    <w:abstractNumId w:val="15"/>
  </w:num>
  <w:num w:numId="2" w16cid:durableId="217597106">
    <w:abstractNumId w:val="23"/>
  </w:num>
  <w:num w:numId="3" w16cid:durableId="74012249">
    <w:abstractNumId w:val="4"/>
  </w:num>
  <w:num w:numId="4" w16cid:durableId="1243678653">
    <w:abstractNumId w:val="5"/>
  </w:num>
  <w:num w:numId="5" w16cid:durableId="891160713">
    <w:abstractNumId w:val="18"/>
  </w:num>
  <w:num w:numId="6" w16cid:durableId="902368204">
    <w:abstractNumId w:val="14"/>
  </w:num>
  <w:num w:numId="7" w16cid:durableId="18821956">
    <w:abstractNumId w:val="3"/>
  </w:num>
  <w:num w:numId="8" w16cid:durableId="1370759798">
    <w:abstractNumId w:val="17"/>
  </w:num>
  <w:num w:numId="9" w16cid:durableId="1302425729">
    <w:abstractNumId w:val="6"/>
  </w:num>
  <w:num w:numId="10" w16cid:durableId="409040485">
    <w:abstractNumId w:val="7"/>
  </w:num>
  <w:num w:numId="11" w16cid:durableId="885920353">
    <w:abstractNumId w:val="19"/>
  </w:num>
  <w:num w:numId="12" w16cid:durableId="816189272">
    <w:abstractNumId w:val="20"/>
  </w:num>
  <w:num w:numId="13" w16cid:durableId="784545634">
    <w:abstractNumId w:val="21"/>
  </w:num>
  <w:num w:numId="14" w16cid:durableId="403140635">
    <w:abstractNumId w:val="1"/>
  </w:num>
  <w:num w:numId="15" w16cid:durableId="1569149710">
    <w:abstractNumId w:val="9"/>
  </w:num>
  <w:num w:numId="16" w16cid:durableId="503936075">
    <w:abstractNumId w:val="11"/>
  </w:num>
  <w:num w:numId="17" w16cid:durableId="328365754">
    <w:abstractNumId w:val="24"/>
  </w:num>
  <w:num w:numId="18" w16cid:durableId="1888880076">
    <w:abstractNumId w:val="16"/>
  </w:num>
  <w:num w:numId="19" w16cid:durableId="1670132744">
    <w:abstractNumId w:val="10"/>
  </w:num>
  <w:num w:numId="20" w16cid:durableId="540290512">
    <w:abstractNumId w:val="22"/>
  </w:num>
  <w:num w:numId="21" w16cid:durableId="972711240">
    <w:abstractNumId w:val="0"/>
  </w:num>
  <w:num w:numId="22" w16cid:durableId="1567645272">
    <w:abstractNumId w:val="2"/>
  </w:num>
  <w:num w:numId="23" w16cid:durableId="490173628">
    <w:abstractNumId w:val="8"/>
  </w:num>
  <w:num w:numId="24" w16cid:durableId="484660958">
    <w:abstractNumId w:val="12"/>
  </w:num>
  <w:num w:numId="25" w16cid:durableId="164175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1"/>
    <w:rsid w:val="00010E1D"/>
    <w:rsid w:val="00016E52"/>
    <w:rsid w:val="00030CBF"/>
    <w:rsid w:val="00045661"/>
    <w:rsid w:val="00054926"/>
    <w:rsid w:val="0006449C"/>
    <w:rsid w:val="00071DFB"/>
    <w:rsid w:val="00080339"/>
    <w:rsid w:val="00080385"/>
    <w:rsid w:val="000905D7"/>
    <w:rsid w:val="000A5BFD"/>
    <w:rsid w:val="000A63C7"/>
    <w:rsid w:val="000A6939"/>
    <w:rsid w:val="000B034D"/>
    <w:rsid w:val="000B75C3"/>
    <w:rsid w:val="000D187B"/>
    <w:rsid w:val="000F6CAB"/>
    <w:rsid w:val="00106ECD"/>
    <w:rsid w:val="00134EB1"/>
    <w:rsid w:val="001427FE"/>
    <w:rsid w:val="00171744"/>
    <w:rsid w:val="001A4068"/>
    <w:rsid w:val="001A6D5F"/>
    <w:rsid w:val="001B246F"/>
    <w:rsid w:val="001B42D9"/>
    <w:rsid w:val="001C7AEE"/>
    <w:rsid w:val="001E5F7D"/>
    <w:rsid w:val="00212754"/>
    <w:rsid w:val="00223D90"/>
    <w:rsid w:val="00230D5B"/>
    <w:rsid w:val="00232440"/>
    <w:rsid w:val="002409D2"/>
    <w:rsid w:val="00255E9B"/>
    <w:rsid w:val="002962E5"/>
    <w:rsid w:val="002A3BE8"/>
    <w:rsid w:val="002A64BA"/>
    <w:rsid w:val="002F6107"/>
    <w:rsid w:val="00303D5B"/>
    <w:rsid w:val="00305F56"/>
    <w:rsid w:val="00314705"/>
    <w:rsid w:val="00327F08"/>
    <w:rsid w:val="00333FC0"/>
    <w:rsid w:val="0033760E"/>
    <w:rsid w:val="003563E5"/>
    <w:rsid w:val="00357C82"/>
    <w:rsid w:val="003714D0"/>
    <w:rsid w:val="00393E65"/>
    <w:rsid w:val="003A0314"/>
    <w:rsid w:val="003C1548"/>
    <w:rsid w:val="003C3EA4"/>
    <w:rsid w:val="00406C3B"/>
    <w:rsid w:val="0040707E"/>
    <w:rsid w:val="004323A1"/>
    <w:rsid w:val="00433F89"/>
    <w:rsid w:val="004E1297"/>
    <w:rsid w:val="00540C5D"/>
    <w:rsid w:val="00550905"/>
    <w:rsid w:val="00591491"/>
    <w:rsid w:val="00592861"/>
    <w:rsid w:val="00595582"/>
    <w:rsid w:val="00595F21"/>
    <w:rsid w:val="005971D2"/>
    <w:rsid w:val="005B2EAF"/>
    <w:rsid w:val="005C4C86"/>
    <w:rsid w:val="005C68F0"/>
    <w:rsid w:val="005F3FA5"/>
    <w:rsid w:val="00606FCF"/>
    <w:rsid w:val="006217D7"/>
    <w:rsid w:val="006247A1"/>
    <w:rsid w:val="0063103D"/>
    <w:rsid w:val="00634BDD"/>
    <w:rsid w:val="00640589"/>
    <w:rsid w:val="00664EAC"/>
    <w:rsid w:val="006A66F2"/>
    <w:rsid w:val="006F39B3"/>
    <w:rsid w:val="006F6F55"/>
    <w:rsid w:val="00700703"/>
    <w:rsid w:val="00736910"/>
    <w:rsid w:val="00750E2C"/>
    <w:rsid w:val="00753451"/>
    <w:rsid w:val="00757833"/>
    <w:rsid w:val="00771E63"/>
    <w:rsid w:val="00790C67"/>
    <w:rsid w:val="007D2BA0"/>
    <w:rsid w:val="007D550D"/>
    <w:rsid w:val="007D7433"/>
    <w:rsid w:val="007F5BAC"/>
    <w:rsid w:val="007F6ADD"/>
    <w:rsid w:val="00801C53"/>
    <w:rsid w:val="008068D3"/>
    <w:rsid w:val="0081117A"/>
    <w:rsid w:val="00824CF7"/>
    <w:rsid w:val="00835FB9"/>
    <w:rsid w:val="00863BC1"/>
    <w:rsid w:val="00877327"/>
    <w:rsid w:val="008A247D"/>
    <w:rsid w:val="008A4FA7"/>
    <w:rsid w:val="008E1687"/>
    <w:rsid w:val="008E21A0"/>
    <w:rsid w:val="008F6FEA"/>
    <w:rsid w:val="00913561"/>
    <w:rsid w:val="00917C54"/>
    <w:rsid w:val="00937418"/>
    <w:rsid w:val="00954111"/>
    <w:rsid w:val="00963C70"/>
    <w:rsid w:val="00986F22"/>
    <w:rsid w:val="009A7A24"/>
    <w:rsid w:val="009C2265"/>
    <w:rsid w:val="009D36A6"/>
    <w:rsid w:val="009E0331"/>
    <w:rsid w:val="00A03149"/>
    <w:rsid w:val="00A25D89"/>
    <w:rsid w:val="00A54D0E"/>
    <w:rsid w:val="00A60C51"/>
    <w:rsid w:val="00A60FEB"/>
    <w:rsid w:val="00A62B6C"/>
    <w:rsid w:val="00AA0748"/>
    <w:rsid w:val="00AF0A0F"/>
    <w:rsid w:val="00AF384C"/>
    <w:rsid w:val="00B244D4"/>
    <w:rsid w:val="00B41E14"/>
    <w:rsid w:val="00B44DD1"/>
    <w:rsid w:val="00B45F64"/>
    <w:rsid w:val="00B70E28"/>
    <w:rsid w:val="00BB3018"/>
    <w:rsid w:val="00BC2597"/>
    <w:rsid w:val="00BC4252"/>
    <w:rsid w:val="00BD6605"/>
    <w:rsid w:val="00BE3A95"/>
    <w:rsid w:val="00BE70F9"/>
    <w:rsid w:val="00BE74B9"/>
    <w:rsid w:val="00BF0753"/>
    <w:rsid w:val="00C24498"/>
    <w:rsid w:val="00C661F9"/>
    <w:rsid w:val="00C7685E"/>
    <w:rsid w:val="00C768DD"/>
    <w:rsid w:val="00C94F44"/>
    <w:rsid w:val="00CD7963"/>
    <w:rsid w:val="00CE3A76"/>
    <w:rsid w:val="00D14B06"/>
    <w:rsid w:val="00D41F1E"/>
    <w:rsid w:val="00D70982"/>
    <w:rsid w:val="00D757CA"/>
    <w:rsid w:val="00D75DA5"/>
    <w:rsid w:val="00D769C8"/>
    <w:rsid w:val="00DB2339"/>
    <w:rsid w:val="00DB40A6"/>
    <w:rsid w:val="00DB49D1"/>
    <w:rsid w:val="00DB535E"/>
    <w:rsid w:val="00DB5532"/>
    <w:rsid w:val="00DC6821"/>
    <w:rsid w:val="00DD3251"/>
    <w:rsid w:val="00E07F97"/>
    <w:rsid w:val="00E11EF2"/>
    <w:rsid w:val="00E15B70"/>
    <w:rsid w:val="00E24EDA"/>
    <w:rsid w:val="00E433E5"/>
    <w:rsid w:val="00E51141"/>
    <w:rsid w:val="00E61FE4"/>
    <w:rsid w:val="00E7074B"/>
    <w:rsid w:val="00E77600"/>
    <w:rsid w:val="00E92E52"/>
    <w:rsid w:val="00EA1960"/>
    <w:rsid w:val="00EB07B6"/>
    <w:rsid w:val="00ED7A9F"/>
    <w:rsid w:val="00F02641"/>
    <w:rsid w:val="00F13E0C"/>
    <w:rsid w:val="00F24BE2"/>
    <w:rsid w:val="00F262E1"/>
    <w:rsid w:val="00F324EE"/>
    <w:rsid w:val="00F446D7"/>
    <w:rsid w:val="00F60DD3"/>
    <w:rsid w:val="00F93220"/>
    <w:rsid w:val="00F974F5"/>
    <w:rsid w:val="00FA11FF"/>
    <w:rsid w:val="00FB483D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96FFA"/>
  <w15:docId w15:val="{883E8185-D620-4041-9B44-CF19651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65"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link w:val="10"/>
    <w:uiPriority w:val="9"/>
    <w:qFormat/>
    <w:rsid w:val="007759BE"/>
    <w:pPr>
      <w:spacing w:line="793" w:lineRule="exact"/>
      <w:ind w:left="2035" w:right="2833"/>
      <w:jc w:val="center"/>
      <w:outlineLvl w:val="0"/>
    </w:pPr>
    <w:rPr>
      <w:rFonts w:ascii="Noto Sans CJK JP Medium" w:eastAsia="Noto Sans CJK JP Medium" w:hAnsi="Noto Sans CJK JP Medium" w:cs="Noto Sans CJK JP Medium"/>
      <w:kern w:val="0"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7759BE"/>
    <w:pPr>
      <w:spacing w:line="623" w:lineRule="exact"/>
      <w:ind w:left="2035" w:right="2831"/>
      <w:jc w:val="center"/>
      <w:outlineLvl w:val="1"/>
    </w:pPr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486A65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9493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9493A"/>
  </w:style>
  <w:style w:type="character" w:customStyle="1" w:styleId="a7">
    <w:name w:val="註解文字 字元"/>
    <w:basedOn w:val="a0"/>
    <w:link w:val="a6"/>
    <w:uiPriority w:val="99"/>
    <w:semiHidden/>
    <w:rsid w:val="0009493A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493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9493A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9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949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1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B18CF"/>
    <w:rPr>
      <w:rFonts w:asciiTheme="minorHAnsi" w:eastAsiaTheme="minorEastAsia" w:hAnsiTheme="minorHAnsi" w:cstheme="minorBidi"/>
      <w:kern w:val="2"/>
    </w:rPr>
  </w:style>
  <w:style w:type="paragraph" w:styleId="ae">
    <w:name w:val="footer"/>
    <w:basedOn w:val="a"/>
    <w:link w:val="af"/>
    <w:uiPriority w:val="99"/>
    <w:unhideWhenUsed/>
    <w:rsid w:val="005B1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B18CF"/>
    <w:rPr>
      <w:rFonts w:asciiTheme="minorHAnsi" w:eastAsiaTheme="minorEastAsia" w:hAnsiTheme="minorHAnsi" w:cstheme="minorBidi"/>
      <w:kern w:val="2"/>
    </w:rPr>
  </w:style>
  <w:style w:type="table" w:styleId="af0">
    <w:name w:val="Table Grid"/>
    <w:basedOn w:val="a1"/>
    <w:uiPriority w:val="39"/>
    <w:rsid w:val="00F07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74A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FollowedHyperlink"/>
    <w:basedOn w:val="a0"/>
    <w:uiPriority w:val="99"/>
    <w:semiHidden/>
    <w:unhideWhenUsed/>
    <w:rsid w:val="00974A2D"/>
    <w:rPr>
      <w:color w:val="800080"/>
      <w:u w:val="single"/>
    </w:rPr>
  </w:style>
  <w:style w:type="paragraph" w:styleId="af2">
    <w:name w:val="List Paragraph"/>
    <w:basedOn w:val="a"/>
    <w:uiPriority w:val="1"/>
    <w:qFormat/>
    <w:rsid w:val="003C71E6"/>
    <w:pPr>
      <w:ind w:leftChars="200" w:left="480"/>
    </w:pPr>
  </w:style>
  <w:style w:type="paragraph" w:styleId="11">
    <w:name w:val="toc 1"/>
    <w:basedOn w:val="a"/>
    <w:next w:val="a"/>
    <w:autoRedefine/>
    <w:uiPriority w:val="39"/>
    <w:unhideWhenUsed/>
    <w:rsid w:val="0046410C"/>
  </w:style>
  <w:style w:type="paragraph" w:styleId="21">
    <w:name w:val="toc 2"/>
    <w:basedOn w:val="a"/>
    <w:next w:val="a"/>
    <w:autoRedefine/>
    <w:uiPriority w:val="39"/>
    <w:unhideWhenUsed/>
    <w:rsid w:val="001E1372"/>
    <w:pPr>
      <w:ind w:leftChars="200" w:left="480"/>
    </w:pPr>
  </w:style>
  <w:style w:type="paragraph" w:styleId="Web">
    <w:name w:val="Normal (Web)"/>
    <w:basedOn w:val="a"/>
    <w:uiPriority w:val="99"/>
    <w:unhideWhenUsed/>
    <w:rsid w:val="000F5A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7759BE"/>
    <w:rPr>
      <w:rFonts w:ascii="Noto Sans CJK JP Medium" w:eastAsia="Noto Sans CJK JP Medium" w:hAnsi="Noto Sans CJK JP Medium" w:cs="Noto Sans CJK JP Medium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7759BE"/>
    <w:rPr>
      <w:rFonts w:ascii="Noto Sans CJK JP Medium" w:eastAsia="Noto Sans CJK JP Medium" w:hAnsi="Noto Sans CJK JP Medium" w:cs="Noto Sans CJK JP Medium"/>
      <w:sz w:val="32"/>
      <w:szCs w:val="32"/>
    </w:rPr>
  </w:style>
  <w:style w:type="character" w:styleId="af3">
    <w:name w:val="page number"/>
    <w:basedOn w:val="a0"/>
    <w:uiPriority w:val="99"/>
    <w:semiHidden/>
    <w:unhideWhenUsed/>
    <w:rsid w:val="007759BE"/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2">
    <w:name w:val="未解析的提及1"/>
    <w:basedOn w:val="a0"/>
    <w:uiPriority w:val="99"/>
    <w:semiHidden/>
    <w:unhideWhenUsed/>
    <w:rsid w:val="00F26CE0"/>
    <w:rPr>
      <w:color w:val="605E5C"/>
      <w:shd w:val="clear" w:color="auto" w:fill="E1DFDD"/>
    </w:r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2">
    <w:name w:val="未解析的提及2"/>
    <w:basedOn w:val="a0"/>
    <w:uiPriority w:val="99"/>
    <w:semiHidden/>
    <w:unhideWhenUsed/>
    <w:rsid w:val="005D7090"/>
    <w:rPr>
      <w:color w:val="605E5C"/>
      <w:shd w:val="clear" w:color="auto" w:fill="E1DFDD"/>
    </w:r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etra.peng@textile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VpexXY4pthFJ9fAd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orms.gle/VpexXY4pthFJ9fAd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zC8PVnQdg+PsZHYGM74Ki1NHQ==">CgMxLjAyCGguZ2pkZ3hzMgloLjMwajB6bGwyCWguMWZvYjl0ZTgAciExRkVoampDa3cwU0g0RWl1YUVFaXR3eWFJODZEanh5MXQ=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379</Words>
  <Characters>2163</Characters>
  <Application>Microsoft Office Word</Application>
  <DocSecurity>0</DocSecurity>
  <Lines>18</Lines>
  <Paragraphs>5</Paragraphs>
  <ScaleCrop>false</ScaleCrop>
  <Company>SYNNEX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健至 李</cp:lastModifiedBy>
  <cp:revision>28</cp:revision>
  <cp:lastPrinted>2024-01-08T06:48:00Z</cp:lastPrinted>
  <dcterms:created xsi:type="dcterms:W3CDTF">2024-01-24T05:23:00Z</dcterms:created>
  <dcterms:modified xsi:type="dcterms:W3CDTF">2024-01-29T10:34:00Z</dcterms:modified>
</cp:coreProperties>
</file>